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DD" w:rsidRPr="005C18DD" w:rsidRDefault="005C18DD" w:rsidP="005C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9"/>
        <w:tblW w:w="1989" w:type="dxa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</w:tblGrid>
      <w:tr w:rsidR="005C18DD" w:rsidRPr="00472B0D" w:rsidTr="00FA3961">
        <w:trPr>
          <w:trHeight w:val="578"/>
        </w:trPr>
        <w:tc>
          <w:tcPr>
            <w:tcW w:w="1989" w:type="dxa"/>
            <w:vAlign w:val="center"/>
          </w:tcPr>
          <w:p w:rsidR="005C18DD" w:rsidRPr="00472B0D" w:rsidRDefault="005C18DD" w:rsidP="005C18DD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18DD" w:rsidRPr="00472B0D" w:rsidRDefault="005C18DD" w:rsidP="005C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1A3F" w:rsidRPr="00472B0D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2B0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Небанковская кредитная организация</w:t>
      </w:r>
    </w:p>
    <w:p w:rsidR="00B21A3F" w:rsidRPr="00472B0D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472B0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Расчетно-кассовый центр «Дальний Восток»</w:t>
      </w:r>
      <w:r w:rsidR="00AB3533" w:rsidRPr="00472B0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72B0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(Акционерное общество)</w:t>
      </w:r>
    </w:p>
    <w:p w:rsidR="00B21A3F" w:rsidRPr="00472B0D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</w:p>
    <w:p w:rsidR="00B21A3F" w:rsidRPr="00472B0D" w:rsidRDefault="00B21A3F" w:rsidP="00B21A3F">
      <w:pPr>
        <w:widowControl w:val="0"/>
        <w:tabs>
          <w:tab w:val="left" w:pos="56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472B0D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Сведения о клиенте-юридическом лице</w:t>
      </w:r>
    </w:p>
    <w:p w:rsidR="00B21A3F" w:rsidRPr="00472B0D" w:rsidRDefault="00B21A3F" w:rsidP="00B21A3F">
      <w:pPr>
        <w:widowControl w:val="0"/>
        <w:tabs>
          <w:tab w:val="left" w:pos="560"/>
        </w:tabs>
        <w:spacing w:after="0" w:line="240" w:lineRule="auto"/>
        <w:jc w:val="center"/>
        <w:rPr>
          <w:rFonts w:ascii="Times New Roman" w:eastAsia="Courier New" w:hAnsi="Times New Roman" w:cs="Times New Roman"/>
          <w:bCs/>
          <w:i/>
          <w:sz w:val="24"/>
          <w:szCs w:val="24"/>
          <w:lang w:eastAsia="ru-RU"/>
        </w:rPr>
      </w:pPr>
      <w:r w:rsidRPr="00472B0D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(При заполнении сведений не должно быть пустых граф, при отсутствии реквизита проставляется «</w:t>
      </w:r>
      <w:r w:rsidRPr="00472B0D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нет</w:t>
      </w:r>
      <w:r w:rsidRPr="00472B0D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»)</w:t>
      </w:r>
      <w:r w:rsidRPr="00472B0D">
        <w:rPr>
          <w:rFonts w:ascii="Times New Roman" w:eastAsia="Courier New" w:hAnsi="Times New Roman" w:cs="Times New Roman"/>
          <w:bCs/>
          <w:i/>
          <w:sz w:val="24"/>
          <w:szCs w:val="24"/>
          <w:lang w:eastAsia="ru-RU"/>
        </w:rPr>
        <w:cr/>
      </w:r>
    </w:p>
    <w:tbl>
      <w:tblPr>
        <w:tblStyle w:val="a9"/>
        <w:tblW w:w="10774" w:type="dxa"/>
        <w:tblInd w:w="-431" w:type="dxa"/>
        <w:tblLook w:val="04A0" w:firstRow="1" w:lastRow="0" w:firstColumn="1" w:lastColumn="0" w:noHBand="0" w:noVBand="1"/>
      </w:tblPr>
      <w:tblGrid>
        <w:gridCol w:w="3370"/>
        <w:gridCol w:w="1548"/>
        <w:gridCol w:w="1978"/>
        <w:gridCol w:w="2548"/>
        <w:gridCol w:w="1330"/>
      </w:tblGrid>
      <w:tr w:rsidR="00E25413" w:rsidRPr="00472B0D" w:rsidTr="009779D1">
        <w:tc>
          <w:tcPr>
            <w:tcW w:w="3392" w:type="dxa"/>
            <w:vAlign w:val="center"/>
          </w:tcPr>
          <w:p w:rsidR="00B903D5" w:rsidRPr="00472B0D" w:rsidRDefault="00B903D5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7382" w:type="dxa"/>
            <w:gridSpan w:val="4"/>
          </w:tcPr>
          <w:p w:rsidR="00B903D5" w:rsidRPr="00472B0D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B903D5" w:rsidRPr="00472B0D" w:rsidRDefault="00B903D5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Сокращенное наименова</w:t>
            </w: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ние организации</w:t>
            </w:r>
          </w:p>
        </w:tc>
        <w:tc>
          <w:tcPr>
            <w:tcW w:w="7382" w:type="dxa"/>
            <w:gridSpan w:val="4"/>
          </w:tcPr>
          <w:p w:rsidR="00B903D5" w:rsidRPr="00472B0D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F54DFC" w:rsidRPr="00472B0D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Наименование на иностранном языке</w:t>
            </w:r>
          </w:p>
        </w:tc>
        <w:tc>
          <w:tcPr>
            <w:tcW w:w="7382" w:type="dxa"/>
            <w:gridSpan w:val="4"/>
          </w:tcPr>
          <w:p w:rsidR="00F54DFC" w:rsidRPr="00472B0D" w:rsidRDefault="00F54DFC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B903D5" w:rsidRPr="00472B0D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Организационно-правовая форма</w:t>
            </w:r>
          </w:p>
        </w:tc>
        <w:tc>
          <w:tcPr>
            <w:tcW w:w="7382" w:type="dxa"/>
            <w:gridSpan w:val="4"/>
          </w:tcPr>
          <w:p w:rsidR="00B903D5" w:rsidRPr="00472B0D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B903D5" w:rsidRPr="00472B0D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Идентификационный номер налогоплательщика (ИНН</w:t>
            </w:r>
            <w:r w:rsidR="009B4CBB"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)</w:t>
            </w:r>
          </w:p>
        </w:tc>
        <w:tc>
          <w:tcPr>
            <w:tcW w:w="7382" w:type="dxa"/>
            <w:gridSpan w:val="4"/>
          </w:tcPr>
          <w:p w:rsidR="00B903D5" w:rsidRPr="00472B0D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B903D5" w:rsidRPr="00472B0D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472B0D">
              <w:rPr>
                <w:rFonts w:eastAsia="Courier New"/>
                <w:b/>
                <w:bCs/>
                <w:i/>
              </w:rPr>
              <w:t>Дата государственной регистрации</w:t>
            </w:r>
          </w:p>
        </w:tc>
        <w:tc>
          <w:tcPr>
            <w:tcW w:w="7382" w:type="dxa"/>
            <w:gridSpan w:val="4"/>
          </w:tcPr>
          <w:p w:rsidR="00B903D5" w:rsidRPr="00472B0D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B903D5" w:rsidRPr="00472B0D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Основной государственный регистрационный номер (ОГРН)</w:t>
            </w:r>
          </w:p>
        </w:tc>
        <w:tc>
          <w:tcPr>
            <w:tcW w:w="7382" w:type="dxa"/>
            <w:gridSpan w:val="4"/>
          </w:tcPr>
          <w:p w:rsidR="00B903D5" w:rsidRPr="00472B0D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8225A8" w:rsidRPr="00472B0D" w:rsidRDefault="008225A8" w:rsidP="0013762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Место регистрации</w:t>
            </w:r>
          </w:p>
        </w:tc>
        <w:tc>
          <w:tcPr>
            <w:tcW w:w="7382" w:type="dxa"/>
            <w:gridSpan w:val="4"/>
          </w:tcPr>
          <w:p w:rsidR="008225A8" w:rsidRPr="00472B0D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8225A8" w:rsidRPr="00472B0D" w:rsidRDefault="008225A8" w:rsidP="0013762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Адрес </w:t>
            </w:r>
            <w:r w:rsidR="009B4CBB"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юридического лица</w:t>
            </w:r>
          </w:p>
        </w:tc>
        <w:tc>
          <w:tcPr>
            <w:tcW w:w="7382" w:type="dxa"/>
            <w:gridSpan w:val="4"/>
          </w:tcPr>
          <w:p w:rsidR="008225A8" w:rsidRPr="00472B0D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9779D1" w:rsidRPr="00472B0D" w:rsidTr="009779D1">
        <w:tc>
          <w:tcPr>
            <w:tcW w:w="3392" w:type="dxa"/>
            <w:vAlign w:val="center"/>
          </w:tcPr>
          <w:p w:rsidR="009779D1" w:rsidRPr="00472B0D" w:rsidRDefault="009779D1" w:rsidP="009779D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Иной адрес осуществления деятельности </w:t>
            </w:r>
          </w:p>
          <w:p w:rsidR="009779D1" w:rsidRPr="00472B0D" w:rsidRDefault="009779D1" w:rsidP="0013762D">
            <w:pPr>
              <w:widowControl w:val="0"/>
              <w:tabs>
                <w:tab w:val="left" w:pos="560"/>
              </w:tabs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7382" w:type="dxa"/>
            <w:gridSpan w:val="4"/>
          </w:tcPr>
          <w:p w:rsidR="009779D1" w:rsidRPr="00472B0D" w:rsidRDefault="009779D1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9779D1" w:rsidRDefault="004F093C" w:rsidP="00391910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Поме</w:t>
            </w:r>
            <w:r w:rsidR="00FA49C4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щение </w:t>
            </w:r>
          </w:p>
          <w:p w:rsidR="004F093C" w:rsidRPr="00472B0D" w:rsidRDefault="004F093C" w:rsidP="009779D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7382" w:type="dxa"/>
            <w:gridSpan w:val="4"/>
            <w:vAlign w:val="center"/>
          </w:tcPr>
          <w:p w:rsidR="009779D1" w:rsidRDefault="009779D1" w:rsidP="009779D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>
              <w:rPr>
                <w:rFonts w:eastAsia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A49C4">
              <w:rPr>
                <w:rFonts w:eastAsia="Courier New"/>
                <w:b/>
                <w:bCs/>
                <w:color w:val="000000"/>
                <w:shd w:val="clear" w:color="auto" w:fill="FFFFFF"/>
              </w:rPr>
              <w:sym w:font="Symbol" w:char="F08C"/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арендуется</w:t>
            </w:r>
          </w:p>
          <w:p w:rsidR="009779D1" w:rsidRDefault="009779D1" w:rsidP="009779D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49C4">
              <w:rPr>
                <w:rFonts w:eastAsia="Courier New"/>
                <w:b/>
                <w:bCs/>
                <w:color w:val="000000"/>
                <w:shd w:val="clear" w:color="auto" w:fill="FFFFFF"/>
              </w:rPr>
              <w:sym w:font="Symbol" w:char="F08C"/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в собственности</w:t>
            </w:r>
          </w:p>
          <w:p w:rsidR="008225A8" w:rsidRPr="009779D1" w:rsidRDefault="009779D1" w:rsidP="009779D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FA49C4">
              <w:rPr>
                <w:rFonts w:eastAsia="Courier New"/>
                <w:b/>
                <w:bCs/>
                <w:color w:val="000000"/>
                <w:shd w:val="clear" w:color="auto" w:fill="FFFFFF"/>
              </w:rPr>
              <w:sym w:font="Symbol" w:char="F08C"/>
            </w:r>
            <w:r>
              <w:rPr>
                <w:rFonts w:eastAsia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779D1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иное</w:t>
            </w:r>
          </w:p>
        </w:tc>
      </w:tr>
      <w:tr w:rsidR="00E25413" w:rsidRPr="00472B0D" w:rsidTr="009779D1">
        <w:tc>
          <w:tcPr>
            <w:tcW w:w="3392" w:type="dxa"/>
          </w:tcPr>
          <w:p w:rsidR="008225A8" w:rsidRPr="00472B0D" w:rsidRDefault="008225A8" w:rsidP="008225A8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Номера контактных телефонов / факсов</w:t>
            </w:r>
          </w:p>
          <w:p w:rsidR="008225A8" w:rsidRPr="00472B0D" w:rsidRDefault="008225A8" w:rsidP="008225A8">
            <w:pPr>
              <w:widowControl w:val="0"/>
              <w:tabs>
                <w:tab w:val="left" w:pos="560"/>
              </w:tabs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7382" w:type="dxa"/>
            <w:gridSpan w:val="4"/>
          </w:tcPr>
          <w:p w:rsidR="008225A8" w:rsidRPr="00472B0D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8225A8" w:rsidRPr="00472B0D" w:rsidRDefault="00335FC0" w:rsidP="0013762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Электронная почта компании либо руководителя компании для направления писем, запросов и пр.</w:t>
            </w:r>
          </w:p>
        </w:tc>
        <w:tc>
          <w:tcPr>
            <w:tcW w:w="7382" w:type="dxa"/>
            <w:gridSpan w:val="4"/>
          </w:tcPr>
          <w:p w:rsidR="008225A8" w:rsidRPr="00472B0D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8225A8" w:rsidRPr="00472B0D" w:rsidRDefault="008225A8" w:rsidP="008225A8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Сведения о наличии счетов, открытых в других кредитных организациях</w:t>
            </w:r>
          </w:p>
          <w:p w:rsidR="008225A8" w:rsidRPr="00472B0D" w:rsidRDefault="008225A8" w:rsidP="005D544E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7382" w:type="dxa"/>
            <w:gridSpan w:val="4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3853"/>
            </w:tblGrid>
            <w:tr w:rsidR="008225A8" w:rsidRPr="00472B0D" w:rsidTr="0013762D">
              <w:trPr>
                <w:trHeight w:val="421"/>
              </w:trPr>
              <w:tc>
                <w:tcPr>
                  <w:tcW w:w="2268" w:type="dxa"/>
                  <w:vAlign w:val="center"/>
                </w:tcPr>
                <w:p w:rsidR="008225A8" w:rsidRPr="00472B0D" w:rsidRDefault="005D544E" w:rsidP="0013762D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  <w:r w:rsidRPr="00472B0D">
                    <w:rPr>
                      <w:rFonts w:eastAsia="Courier New"/>
                      <w:bCs/>
                      <w:i/>
                      <w:sz w:val="18"/>
                      <w:szCs w:val="18"/>
                      <w:shd w:val="clear" w:color="auto" w:fill="FFFFFF"/>
                    </w:rPr>
                    <w:t>Номер расчетного счета</w:t>
                  </w:r>
                </w:p>
              </w:tc>
              <w:tc>
                <w:tcPr>
                  <w:tcW w:w="3853" w:type="dxa"/>
                  <w:vAlign w:val="center"/>
                </w:tcPr>
                <w:p w:rsidR="008225A8" w:rsidRPr="00472B0D" w:rsidRDefault="005D544E" w:rsidP="005D544E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  <w:r w:rsidRPr="00472B0D">
                    <w:rPr>
                      <w:rFonts w:eastAsia="Courier New"/>
                      <w:bCs/>
                      <w:i/>
                      <w:sz w:val="18"/>
                      <w:szCs w:val="18"/>
                      <w:shd w:val="clear" w:color="auto" w:fill="FFFFFF"/>
                    </w:rPr>
                    <w:t>Наименование кредитной организации, в которой открыт расчетный счет</w:t>
                  </w:r>
                </w:p>
              </w:tc>
            </w:tr>
            <w:tr w:rsidR="008225A8" w:rsidRPr="00472B0D" w:rsidTr="0013762D">
              <w:trPr>
                <w:trHeight w:val="206"/>
              </w:trPr>
              <w:tc>
                <w:tcPr>
                  <w:tcW w:w="2268" w:type="dxa"/>
                </w:tcPr>
                <w:p w:rsidR="008225A8" w:rsidRPr="00472B0D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8225A8" w:rsidRPr="00472B0D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8225A8" w:rsidRPr="00472B0D" w:rsidTr="0013762D">
              <w:tc>
                <w:tcPr>
                  <w:tcW w:w="2268" w:type="dxa"/>
                </w:tcPr>
                <w:p w:rsidR="008225A8" w:rsidRPr="00472B0D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8225A8" w:rsidRPr="00472B0D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D544E" w:rsidRPr="00472B0D" w:rsidTr="0013762D">
              <w:tc>
                <w:tcPr>
                  <w:tcW w:w="2268" w:type="dxa"/>
                </w:tcPr>
                <w:p w:rsidR="005D544E" w:rsidRPr="00472B0D" w:rsidRDefault="005D544E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5D544E" w:rsidRPr="00472B0D" w:rsidRDefault="005D544E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225A8" w:rsidRPr="00472B0D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25413" w:rsidRPr="00472B0D" w:rsidTr="009779D1">
        <w:tc>
          <w:tcPr>
            <w:tcW w:w="3392" w:type="dxa"/>
            <w:vAlign w:val="center"/>
          </w:tcPr>
          <w:p w:rsidR="008225A8" w:rsidRPr="00472B0D" w:rsidRDefault="005D544E" w:rsidP="00123FBA">
            <w:pPr>
              <w:widowControl w:val="0"/>
              <w:tabs>
                <w:tab w:val="left" w:pos="560"/>
              </w:tabs>
              <w:spacing w:after="196"/>
              <w:ind w:right="12" w:firstLine="0"/>
              <w:rPr>
                <w:rFonts w:eastAsia="Courier New"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</w:rPr>
              <w:t xml:space="preserve">Сведения об органах </w:t>
            </w:r>
            <w:r w:rsidR="0013762D" w:rsidRPr="00472B0D">
              <w:rPr>
                <w:rFonts w:eastAsia="Courier New"/>
                <w:b/>
                <w:bCs/>
                <w:i/>
              </w:rPr>
              <w:t xml:space="preserve">управления </w:t>
            </w:r>
            <w:r w:rsidRPr="00472B0D">
              <w:rPr>
                <w:rFonts w:eastAsia="Courier New"/>
                <w:b/>
                <w:bCs/>
                <w:i/>
              </w:rPr>
              <w:t>юридического лица</w:t>
            </w:r>
          </w:p>
        </w:tc>
        <w:tc>
          <w:tcPr>
            <w:tcW w:w="7382" w:type="dxa"/>
            <w:gridSpan w:val="4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1900"/>
              <w:gridCol w:w="2186"/>
            </w:tblGrid>
            <w:tr w:rsidR="00EA694A" w:rsidRPr="00472B0D" w:rsidTr="0013762D">
              <w:trPr>
                <w:trHeight w:val="876"/>
              </w:trPr>
              <w:tc>
                <w:tcPr>
                  <w:tcW w:w="3935" w:type="dxa"/>
                  <w:gridSpan w:val="2"/>
                  <w:vAlign w:val="center"/>
                </w:tcPr>
                <w:p w:rsidR="00EA694A" w:rsidRPr="00472B0D" w:rsidRDefault="00EA694A" w:rsidP="0013762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  <w:t>Отметьте орган управления Вашей организации в соответствии с учредительными документами</w:t>
                  </w:r>
                </w:p>
              </w:tc>
              <w:tc>
                <w:tcPr>
                  <w:tcW w:w="2186" w:type="dxa"/>
                </w:tcPr>
                <w:p w:rsidR="00EA694A" w:rsidRPr="00472B0D" w:rsidRDefault="00EA694A" w:rsidP="00EA694A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  <w:t>Какие из органов присутствуют по адресу фактического местонахождения?</w:t>
                  </w:r>
                </w:p>
              </w:tc>
            </w:tr>
            <w:tr w:rsidR="007A6EB6" w:rsidRPr="00472B0D" w:rsidTr="00B46A89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472B0D" w:rsidRDefault="007A6EB6" w:rsidP="007A6EB6">
                  <w:pPr>
                    <w:widowControl w:val="0"/>
                    <w:spacing w:line="180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lastRenderedPageBreak/>
                    <w:t>Общее собрание участников\акционеров</w:t>
                  </w:r>
                </w:p>
              </w:tc>
              <w:tc>
                <w:tcPr>
                  <w:tcW w:w="1900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472B0D" w:rsidTr="00B46A89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472B0D" w:rsidRDefault="007A6EB6" w:rsidP="007A6EB6">
                  <w:pPr>
                    <w:widowControl w:val="0"/>
                    <w:spacing w:line="216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 xml:space="preserve">Совет директоров </w:t>
                  </w:r>
                </w:p>
              </w:tc>
              <w:tc>
                <w:tcPr>
                  <w:tcW w:w="1900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472B0D" w:rsidTr="00B46A89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472B0D" w:rsidRDefault="007A6EB6" w:rsidP="007A6EB6">
                  <w:pPr>
                    <w:widowControl w:val="0"/>
                    <w:spacing w:line="221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 xml:space="preserve">Правление (дирекция) </w:t>
                  </w:r>
                </w:p>
              </w:tc>
              <w:tc>
                <w:tcPr>
                  <w:tcW w:w="1900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472B0D" w:rsidTr="00B46A89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472B0D" w:rsidRDefault="007A6EB6" w:rsidP="007A6EB6">
                  <w:pPr>
                    <w:widowControl w:val="0"/>
                    <w:spacing w:line="180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1900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472B0D" w:rsidTr="00B46A89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A6EB6" w:rsidRPr="00472B0D" w:rsidRDefault="007A6EB6" w:rsidP="007A6EB6">
                  <w:pPr>
                    <w:widowControl w:val="0"/>
                    <w:spacing w:line="216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472B0D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>Иные лица, имеющие право действовать от имени Вашей организации без доверенности</w:t>
                  </w:r>
                </w:p>
              </w:tc>
              <w:tc>
                <w:tcPr>
                  <w:tcW w:w="1900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  <w:vAlign w:val="center"/>
                </w:tcPr>
                <w:p w:rsidR="007A6EB6" w:rsidRPr="00472B0D" w:rsidRDefault="007A6EB6" w:rsidP="00B46A89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225A8" w:rsidRPr="00472B0D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3D7B5F" w:rsidRPr="00472B0D" w:rsidTr="00391910">
        <w:trPr>
          <w:trHeight w:val="1705"/>
        </w:trPr>
        <w:tc>
          <w:tcPr>
            <w:tcW w:w="3392" w:type="dxa"/>
            <w:vAlign w:val="center"/>
          </w:tcPr>
          <w:p w:rsidR="00E25413" w:rsidRPr="00472B0D" w:rsidRDefault="00E25413" w:rsidP="001F5D58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lastRenderedPageBreak/>
              <w:t>Руководитель (Единоличный исполнительный орган)</w:t>
            </w:r>
          </w:p>
          <w:p w:rsidR="00E25413" w:rsidRPr="00472B0D" w:rsidRDefault="00E25413" w:rsidP="008D760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</w:p>
        </w:tc>
        <w:tc>
          <w:tcPr>
            <w:tcW w:w="1553" w:type="dxa"/>
          </w:tcPr>
          <w:p w:rsidR="00E25413" w:rsidRPr="003D7B5F" w:rsidRDefault="00E25413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</w:rPr>
            </w:pPr>
            <w:r w:rsidRPr="003D7B5F">
              <w:rPr>
                <w:rFonts w:eastAsia="Courier New"/>
                <w:b/>
                <w:bCs/>
                <w:i/>
              </w:rPr>
              <w:t>ФИО</w:t>
            </w:r>
          </w:p>
        </w:tc>
        <w:tc>
          <w:tcPr>
            <w:tcW w:w="1984" w:type="dxa"/>
          </w:tcPr>
          <w:p w:rsidR="00E25413" w:rsidRPr="003D7B5F" w:rsidRDefault="00E25413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>Дата рождения.</w:t>
            </w:r>
            <w:r w:rsidR="003D7B5F" w:rsidRPr="003D7B5F"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Pr="003D7B5F">
              <w:rPr>
                <w:rFonts w:eastAsia="Courier New"/>
                <w:i/>
                <w:sz w:val="18"/>
                <w:szCs w:val="18"/>
              </w:rPr>
              <w:t>Гражданство.</w:t>
            </w:r>
          </w:p>
          <w:p w:rsidR="00E25413" w:rsidRPr="003D7B5F" w:rsidRDefault="00E25413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 xml:space="preserve">Реквизиты документа, удостоверяющего личность (серия, №, дата выдачи, наименование выдавшего органа, </w:t>
            </w:r>
            <w:r w:rsidR="008E7EF4" w:rsidRPr="008E7EF4">
              <w:rPr>
                <w:rFonts w:eastAsia="Courier New"/>
                <w:i/>
                <w:color w:val="FF0000"/>
                <w:sz w:val="18"/>
                <w:szCs w:val="18"/>
                <w:highlight w:val="yellow"/>
              </w:rPr>
              <w:t>(может не указываться при наличии кода подразделения</w:t>
            </w:r>
            <w:r w:rsidR="008E7EF4">
              <w:rPr>
                <w:rFonts w:eastAsia="Courier New"/>
                <w:i/>
                <w:sz w:val="18"/>
                <w:szCs w:val="18"/>
              </w:rPr>
              <w:t>)</w:t>
            </w:r>
            <w:r w:rsidR="008E7EF4" w:rsidRPr="003D7B5F">
              <w:rPr>
                <w:rFonts w:eastAsia="Courier New"/>
                <w:i/>
                <w:sz w:val="18"/>
                <w:szCs w:val="18"/>
              </w:rPr>
              <w:t xml:space="preserve">, </w:t>
            </w:r>
            <w:r w:rsidRPr="003D7B5F">
              <w:rPr>
                <w:rFonts w:eastAsia="Courier New"/>
                <w:i/>
                <w:sz w:val="18"/>
                <w:szCs w:val="18"/>
              </w:rPr>
              <w:t>код подразделения)</w:t>
            </w:r>
          </w:p>
        </w:tc>
        <w:tc>
          <w:tcPr>
            <w:tcW w:w="2569" w:type="dxa"/>
          </w:tcPr>
          <w:p w:rsidR="00E25413" w:rsidRPr="001F5D58" w:rsidRDefault="00E25413" w:rsidP="00E25413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>Адрес места</w:t>
            </w:r>
          </w:p>
          <w:p w:rsidR="00E25413" w:rsidRPr="001F5D58" w:rsidRDefault="00391910" w:rsidP="00E25413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>ж</w:t>
            </w:r>
            <w:r w:rsidR="00E25413" w:rsidRPr="001F5D58">
              <w:rPr>
                <w:rFonts w:eastAsia="Courier New"/>
                <w:i/>
                <w:sz w:val="18"/>
                <w:szCs w:val="18"/>
              </w:rPr>
              <w:t>ительства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E25413" w:rsidRPr="001F5D58">
              <w:rPr>
                <w:rFonts w:eastAsia="Courier New"/>
                <w:i/>
                <w:sz w:val="18"/>
                <w:szCs w:val="18"/>
              </w:rPr>
              <w:t>(регистрации)</w:t>
            </w:r>
          </w:p>
          <w:p w:rsidR="00E25413" w:rsidRPr="003D7B5F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или места </w:t>
            </w:r>
            <w:r w:rsidR="00E25413" w:rsidRPr="001F5D58">
              <w:rPr>
                <w:rFonts w:eastAsia="Courier New"/>
                <w:i/>
                <w:sz w:val="18"/>
                <w:szCs w:val="18"/>
              </w:rPr>
              <w:t>пребывания</w:t>
            </w:r>
          </w:p>
        </w:tc>
        <w:tc>
          <w:tcPr>
            <w:tcW w:w="1276" w:type="dxa"/>
          </w:tcPr>
          <w:p w:rsidR="00E25413" w:rsidRPr="00CC3AC8" w:rsidRDefault="00E25413" w:rsidP="00E25413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                     </w:t>
            </w:r>
            <w:r w:rsidRPr="00CC3AC8">
              <w:rPr>
                <w:rFonts w:eastAsia="Courier New"/>
                <w:i/>
                <w:sz w:val="18"/>
                <w:szCs w:val="18"/>
              </w:rPr>
              <w:t>ИНН</w:t>
            </w:r>
            <w:r w:rsidR="00205463">
              <w:rPr>
                <w:rFonts w:eastAsia="Courier New"/>
                <w:i/>
                <w:sz w:val="18"/>
                <w:szCs w:val="18"/>
              </w:rPr>
              <w:t>/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205463">
              <w:rPr>
                <w:rFonts w:eastAsia="Courier New"/>
                <w:i/>
                <w:sz w:val="18"/>
                <w:szCs w:val="18"/>
              </w:rPr>
              <w:t>СНИЛС</w:t>
            </w:r>
            <w:r w:rsidR="00123FBA"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Pr="00CC3AC8">
              <w:rPr>
                <w:rFonts w:eastAsia="Courier New"/>
                <w:i/>
                <w:sz w:val="18"/>
                <w:szCs w:val="18"/>
              </w:rPr>
              <w:t>(при его</w:t>
            </w:r>
          </w:p>
          <w:p w:rsidR="00E25413" w:rsidRPr="00E25413" w:rsidRDefault="00E25413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highlight w:val="yellow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наличии)</w:t>
            </w:r>
          </w:p>
        </w:tc>
      </w:tr>
      <w:tr w:rsidR="003D7B5F" w:rsidRPr="00472B0D" w:rsidTr="00391910">
        <w:trPr>
          <w:trHeight w:val="1705"/>
        </w:trPr>
        <w:tc>
          <w:tcPr>
            <w:tcW w:w="3392" w:type="dxa"/>
            <w:vAlign w:val="center"/>
          </w:tcPr>
          <w:p w:rsidR="003D7B5F" w:rsidRPr="00123FBA" w:rsidRDefault="003D7B5F" w:rsidP="003D7B5F">
            <w:pPr>
              <w:widowControl w:val="0"/>
              <w:ind w:firstLine="0"/>
              <w:jc w:val="left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123FBA">
              <w:rPr>
                <w:b/>
                <w:bCs/>
                <w:i/>
              </w:rPr>
              <w:t>Сведения о бенефициарных владельцах</w:t>
            </w:r>
            <w:r w:rsidRPr="00123FBA">
              <w:rPr>
                <w:b/>
                <w:bCs/>
                <w:i/>
                <w:color w:val="FF0000"/>
                <w:sz w:val="18"/>
                <w:szCs w:val="18"/>
              </w:rPr>
              <w:t>*</w:t>
            </w:r>
          </w:p>
          <w:p w:rsidR="003D7B5F" w:rsidRPr="00123FBA" w:rsidRDefault="003D7B5F" w:rsidP="00F741E8">
            <w:pPr>
              <w:widowControl w:val="0"/>
              <w:ind w:firstLine="0"/>
              <w:jc w:val="left"/>
              <w:rPr>
                <w:bCs/>
                <w:i/>
                <w:color w:val="000000" w:themeColor="text1"/>
              </w:rPr>
            </w:pPr>
            <w:r w:rsidRPr="00123FBA">
              <w:rPr>
                <w:bCs/>
                <w:i/>
                <w:color w:val="000000" w:themeColor="text1"/>
              </w:rPr>
              <w:t>(заполняет</w:t>
            </w:r>
            <w:r w:rsidR="00F741E8" w:rsidRPr="00123FBA">
              <w:rPr>
                <w:bCs/>
                <w:i/>
                <w:color w:val="000000" w:themeColor="text1"/>
              </w:rPr>
              <w:t xml:space="preserve">ся в случае если </w:t>
            </w:r>
            <w:proofErr w:type="spellStart"/>
            <w:r w:rsidR="00F741E8" w:rsidRPr="00123FBA">
              <w:rPr>
                <w:bCs/>
                <w:i/>
                <w:color w:val="000000" w:themeColor="text1"/>
              </w:rPr>
              <w:t>бенефициарным</w:t>
            </w:r>
            <w:proofErr w:type="spellEnd"/>
            <w:r w:rsidR="00F741E8" w:rsidRPr="00123FBA">
              <w:rPr>
                <w:bCs/>
                <w:i/>
                <w:color w:val="000000" w:themeColor="text1"/>
              </w:rPr>
              <w:t xml:space="preserve"> </w:t>
            </w:r>
            <w:r w:rsidRPr="00123FBA">
              <w:rPr>
                <w:bCs/>
                <w:i/>
                <w:color w:val="000000" w:themeColor="text1"/>
              </w:rPr>
              <w:t>владельцем является иное физическое лицо)</w:t>
            </w:r>
          </w:p>
          <w:p w:rsidR="00205463" w:rsidRPr="00123FBA" w:rsidRDefault="00205463" w:rsidP="003D7B5F">
            <w:pPr>
              <w:widowControl w:val="0"/>
              <w:ind w:firstLine="0"/>
              <w:rPr>
                <w:rFonts w:eastAsia="Courier New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553" w:type="dxa"/>
          </w:tcPr>
          <w:p w:rsidR="003D7B5F" w:rsidRPr="003D7B5F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</w:rPr>
            </w:pPr>
            <w:r w:rsidRPr="003D7B5F">
              <w:rPr>
                <w:rFonts w:eastAsia="Courier New"/>
                <w:b/>
                <w:bCs/>
                <w:i/>
              </w:rPr>
              <w:t>ФИО</w:t>
            </w:r>
          </w:p>
        </w:tc>
        <w:tc>
          <w:tcPr>
            <w:tcW w:w="1984" w:type="dxa"/>
          </w:tcPr>
          <w:p w:rsidR="003D7B5F" w:rsidRPr="003D7B5F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>Дата рождения. Гражданство.</w:t>
            </w:r>
          </w:p>
          <w:p w:rsidR="003D7B5F" w:rsidRPr="003D7B5F" w:rsidRDefault="003D7B5F" w:rsidP="008E7EF4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>Реквизиты документа, удостоверяющего личность (серия, №, дата выдачи, наименование выдавшего органа</w:t>
            </w:r>
            <w:r w:rsidR="008E7EF4"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8E7EF4" w:rsidRPr="008E7EF4">
              <w:rPr>
                <w:rFonts w:eastAsia="Courier New"/>
                <w:i/>
                <w:color w:val="FF0000"/>
                <w:sz w:val="18"/>
                <w:szCs w:val="18"/>
                <w:highlight w:val="yellow"/>
              </w:rPr>
              <w:t>(может не указываться при наличии кода подразделения</w:t>
            </w:r>
            <w:r w:rsidR="008E7EF4">
              <w:rPr>
                <w:rFonts w:eastAsia="Courier New"/>
                <w:i/>
                <w:sz w:val="18"/>
                <w:szCs w:val="18"/>
              </w:rPr>
              <w:t>)</w:t>
            </w:r>
            <w:r w:rsidR="008E7EF4" w:rsidRPr="003D7B5F">
              <w:rPr>
                <w:rFonts w:eastAsia="Courier New"/>
                <w:i/>
                <w:sz w:val="18"/>
                <w:szCs w:val="18"/>
              </w:rPr>
              <w:t xml:space="preserve">, </w:t>
            </w:r>
            <w:r w:rsidRPr="003D7B5F">
              <w:rPr>
                <w:rFonts w:eastAsia="Courier New"/>
                <w:i/>
                <w:sz w:val="18"/>
                <w:szCs w:val="18"/>
              </w:rPr>
              <w:t>код подразделения)</w:t>
            </w:r>
          </w:p>
        </w:tc>
        <w:tc>
          <w:tcPr>
            <w:tcW w:w="2569" w:type="dxa"/>
          </w:tcPr>
          <w:p w:rsidR="003D7B5F" w:rsidRPr="001F5D58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>Адрес места</w:t>
            </w:r>
          </w:p>
          <w:p w:rsidR="003D7B5F" w:rsidRPr="001F5D58" w:rsidRDefault="00391910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>ж</w:t>
            </w:r>
            <w:r w:rsidR="003D7B5F" w:rsidRPr="001F5D58">
              <w:rPr>
                <w:rFonts w:eastAsia="Courier New"/>
                <w:i/>
                <w:sz w:val="18"/>
                <w:szCs w:val="18"/>
              </w:rPr>
              <w:t>ительства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3D7B5F" w:rsidRPr="001F5D58">
              <w:rPr>
                <w:rFonts w:eastAsia="Courier New"/>
                <w:i/>
                <w:sz w:val="18"/>
                <w:szCs w:val="18"/>
              </w:rPr>
              <w:t>(регистрации)</w:t>
            </w:r>
          </w:p>
          <w:p w:rsidR="003D7B5F" w:rsidRPr="003D7B5F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или места </w:t>
            </w:r>
            <w:r w:rsidRPr="001F5D58">
              <w:rPr>
                <w:rFonts w:eastAsia="Courier New"/>
                <w:i/>
                <w:sz w:val="18"/>
                <w:szCs w:val="18"/>
              </w:rPr>
              <w:t>пребывания</w:t>
            </w:r>
          </w:p>
        </w:tc>
        <w:tc>
          <w:tcPr>
            <w:tcW w:w="1276" w:type="dxa"/>
          </w:tcPr>
          <w:p w:rsidR="003D7B5F" w:rsidRPr="00CC3AC8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                     </w:t>
            </w:r>
            <w:r w:rsidRPr="00CC3AC8">
              <w:rPr>
                <w:rFonts w:eastAsia="Courier New"/>
                <w:i/>
                <w:sz w:val="18"/>
                <w:szCs w:val="18"/>
              </w:rPr>
              <w:t>ИНН</w:t>
            </w:r>
            <w:r w:rsidR="00205463">
              <w:rPr>
                <w:rFonts w:eastAsia="Courier New"/>
                <w:i/>
                <w:sz w:val="18"/>
                <w:szCs w:val="18"/>
              </w:rPr>
              <w:t xml:space="preserve"> /СНИЛС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Pr="00CC3AC8">
              <w:rPr>
                <w:rFonts w:eastAsia="Courier New"/>
                <w:i/>
                <w:sz w:val="18"/>
                <w:szCs w:val="18"/>
              </w:rPr>
              <w:t>(при его</w:t>
            </w:r>
          </w:p>
          <w:p w:rsidR="003D7B5F" w:rsidRPr="00E25413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highlight w:val="yellow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наличии)</w:t>
            </w:r>
          </w:p>
        </w:tc>
      </w:tr>
      <w:tr w:rsidR="00D77BD4" w:rsidRPr="00472B0D" w:rsidTr="00391910">
        <w:trPr>
          <w:trHeight w:val="387"/>
        </w:trPr>
        <w:tc>
          <w:tcPr>
            <w:tcW w:w="3392" w:type="dxa"/>
            <w:vAlign w:val="center"/>
          </w:tcPr>
          <w:p w:rsidR="00D77BD4" w:rsidRPr="00123FBA" w:rsidRDefault="00D77BD4" w:rsidP="003D7B5F">
            <w:pPr>
              <w:widowControl w:val="0"/>
              <w:rPr>
                <w:b/>
                <w:bCs/>
                <w:i/>
              </w:rPr>
            </w:pPr>
          </w:p>
        </w:tc>
        <w:tc>
          <w:tcPr>
            <w:tcW w:w="1553" w:type="dxa"/>
          </w:tcPr>
          <w:p w:rsidR="00D77BD4" w:rsidRPr="003D7B5F" w:rsidRDefault="00D77BD4" w:rsidP="003D7B5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</w:rPr>
            </w:pPr>
          </w:p>
        </w:tc>
        <w:tc>
          <w:tcPr>
            <w:tcW w:w="1984" w:type="dxa"/>
          </w:tcPr>
          <w:p w:rsidR="00D77BD4" w:rsidRPr="003D7B5F" w:rsidRDefault="00D77BD4" w:rsidP="003D7B5F">
            <w:pPr>
              <w:pStyle w:val="6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</w:p>
        </w:tc>
        <w:tc>
          <w:tcPr>
            <w:tcW w:w="2569" w:type="dxa"/>
          </w:tcPr>
          <w:p w:rsidR="00D77BD4" w:rsidRPr="001F5D58" w:rsidRDefault="00D77BD4" w:rsidP="003D7B5F">
            <w:pPr>
              <w:pStyle w:val="6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77BD4" w:rsidRDefault="00D77BD4" w:rsidP="003D7B5F">
            <w:pPr>
              <w:pStyle w:val="6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</w:p>
        </w:tc>
      </w:tr>
      <w:tr w:rsidR="003D7B5F" w:rsidRPr="00472B0D" w:rsidTr="00391910">
        <w:tc>
          <w:tcPr>
            <w:tcW w:w="3392" w:type="dxa"/>
            <w:vAlign w:val="center"/>
          </w:tcPr>
          <w:p w:rsidR="003D7B5F" w:rsidRPr="00123FBA" w:rsidRDefault="003D7B5F" w:rsidP="00123FBA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123FBA">
              <w:rPr>
                <w:rFonts w:eastAsia="Courier New"/>
                <w:b/>
                <w:bCs/>
                <w:i/>
                <w:shd w:val="clear" w:color="auto" w:fill="FFFFFF"/>
              </w:rPr>
              <w:t>Представитель</w:t>
            </w:r>
            <w:r w:rsidRPr="00123FBA">
              <w:rPr>
                <w:bCs/>
                <w:i/>
                <w:color w:val="000000" w:themeColor="text1"/>
              </w:rPr>
              <w:t xml:space="preserve"> *(заполняется в случае если представителем является иное физическое лицо)</w:t>
            </w:r>
          </w:p>
        </w:tc>
        <w:tc>
          <w:tcPr>
            <w:tcW w:w="1553" w:type="dxa"/>
          </w:tcPr>
          <w:p w:rsidR="003D7B5F" w:rsidRPr="003D7B5F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3D7B5F">
              <w:rPr>
                <w:rFonts w:eastAsia="Courier New"/>
                <w:b/>
                <w:bCs/>
                <w:i/>
              </w:rPr>
              <w:t>ФИО</w:t>
            </w:r>
          </w:p>
        </w:tc>
        <w:tc>
          <w:tcPr>
            <w:tcW w:w="1984" w:type="dxa"/>
          </w:tcPr>
          <w:p w:rsidR="003D7B5F" w:rsidRPr="003D7B5F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>Дата рождения.</w:t>
            </w:r>
          </w:p>
          <w:p w:rsidR="003D7B5F" w:rsidRPr="003D7B5F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>Гражданство.</w:t>
            </w:r>
          </w:p>
          <w:p w:rsidR="003D7B5F" w:rsidRPr="003D7B5F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3D7B5F">
              <w:rPr>
                <w:rFonts w:eastAsia="Courier New"/>
                <w:i/>
                <w:sz w:val="18"/>
                <w:szCs w:val="18"/>
              </w:rPr>
              <w:t>Реквизиты документа, удостоверяющего личность (серия, №, дата выдачи, наименование выдавшего органа</w:t>
            </w:r>
            <w:r w:rsidR="008E7EF4"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8E7EF4" w:rsidRPr="008E7EF4">
              <w:rPr>
                <w:rFonts w:eastAsia="Courier New"/>
                <w:i/>
                <w:color w:val="FF0000"/>
                <w:sz w:val="18"/>
                <w:szCs w:val="18"/>
                <w:highlight w:val="yellow"/>
              </w:rPr>
              <w:t>(может не указываться при наличии кода подразделения</w:t>
            </w:r>
            <w:r w:rsidR="008E7EF4">
              <w:rPr>
                <w:rFonts w:eastAsia="Courier New"/>
                <w:i/>
                <w:sz w:val="18"/>
                <w:szCs w:val="18"/>
              </w:rPr>
              <w:t>)</w:t>
            </w:r>
            <w:r w:rsidRPr="003D7B5F">
              <w:rPr>
                <w:rFonts w:eastAsia="Courier New"/>
                <w:i/>
                <w:sz w:val="18"/>
                <w:szCs w:val="18"/>
              </w:rPr>
              <w:t>, код подразделения)</w:t>
            </w:r>
          </w:p>
        </w:tc>
        <w:tc>
          <w:tcPr>
            <w:tcW w:w="2569" w:type="dxa"/>
          </w:tcPr>
          <w:p w:rsidR="003D7B5F" w:rsidRPr="001F5D58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>Адрес места</w:t>
            </w:r>
          </w:p>
          <w:p w:rsidR="003D7B5F" w:rsidRPr="001F5D58" w:rsidRDefault="00391910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>ж</w:t>
            </w:r>
            <w:r w:rsidR="003D7B5F" w:rsidRPr="001F5D58">
              <w:rPr>
                <w:rFonts w:eastAsia="Courier New"/>
                <w:i/>
                <w:sz w:val="18"/>
                <w:szCs w:val="18"/>
              </w:rPr>
              <w:t>ительства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="003D7B5F" w:rsidRPr="001F5D58">
              <w:rPr>
                <w:rFonts w:eastAsia="Courier New"/>
                <w:i/>
                <w:sz w:val="18"/>
                <w:szCs w:val="18"/>
              </w:rPr>
              <w:t>(регистрации)</w:t>
            </w:r>
          </w:p>
          <w:p w:rsidR="003D7B5F" w:rsidRPr="003D7B5F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 w:rsidRPr="001F5D58">
              <w:rPr>
                <w:rFonts w:eastAsia="Courier New"/>
                <w:i/>
                <w:sz w:val="18"/>
                <w:szCs w:val="18"/>
              </w:rPr>
              <w:t xml:space="preserve"> или места</w:t>
            </w:r>
            <w:r w:rsidR="00391910"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Pr="001F5D58">
              <w:rPr>
                <w:rFonts w:eastAsia="Courier New"/>
                <w:i/>
                <w:sz w:val="18"/>
                <w:szCs w:val="18"/>
              </w:rPr>
              <w:t>пребывания</w:t>
            </w:r>
          </w:p>
        </w:tc>
        <w:tc>
          <w:tcPr>
            <w:tcW w:w="1276" w:type="dxa"/>
          </w:tcPr>
          <w:p w:rsidR="003D7B5F" w:rsidRPr="00CC3AC8" w:rsidRDefault="003D7B5F" w:rsidP="003D7B5F">
            <w:pPr>
              <w:pStyle w:val="6"/>
              <w:ind w:firstLine="0"/>
              <w:jc w:val="left"/>
              <w:outlineLvl w:val="5"/>
              <w:rPr>
                <w:rFonts w:eastAsia="Courier New"/>
                <w:i/>
                <w:sz w:val="18"/>
                <w:szCs w:val="18"/>
              </w:rPr>
            </w:pPr>
            <w:r>
              <w:rPr>
                <w:rFonts w:eastAsia="Courier New"/>
                <w:i/>
                <w:sz w:val="18"/>
                <w:szCs w:val="18"/>
              </w:rPr>
              <w:t xml:space="preserve">                      </w:t>
            </w:r>
            <w:r w:rsidRPr="00CC3AC8">
              <w:rPr>
                <w:rFonts w:eastAsia="Courier New"/>
                <w:i/>
                <w:sz w:val="18"/>
                <w:szCs w:val="18"/>
              </w:rPr>
              <w:t>ИНН</w:t>
            </w:r>
            <w:r w:rsidR="00205463">
              <w:rPr>
                <w:rFonts w:eastAsia="Courier New"/>
                <w:i/>
                <w:sz w:val="18"/>
                <w:szCs w:val="18"/>
              </w:rPr>
              <w:t>/СНИЛС</w:t>
            </w:r>
            <w:r>
              <w:rPr>
                <w:rFonts w:eastAsia="Courier New"/>
                <w:i/>
                <w:sz w:val="18"/>
                <w:szCs w:val="18"/>
              </w:rPr>
              <w:t xml:space="preserve"> </w:t>
            </w:r>
            <w:r w:rsidRPr="00CC3AC8">
              <w:rPr>
                <w:rFonts w:eastAsia="Courier New"/>
                <w:i/>
                <w:sz w:val="18"/>
                <w:szCs w:val="18"/>
              </w:rPr>
              <w:t>(при его</w:t>
            </w:r>
          </w:p>
          <w:p w:rsidR="003D7B5F" w:rsidRPr="00E25413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  <w:highlight w:val="yellow"/>
              </w:rPr>
            </w:pPr>
            <w:r w:rsidRPr="00CC3AC8">
              <w:rPr>
                <w:rFonts w:eastAsia="Courier New"/>
                <w:i/>
                <w:sz w:val="18"/>
                <w:szCs w:val="18"/>
              </w:rPr>
              <w:t>наличии)</w:t>
            </w:r>
          </w:p>
        </w:tc>
      </w:tr>
      <w:tr w:rsidR="003D7B5F" w:rsidRPr="00472B0D" w:rsidTr="009779D1">
        <w:tc>
          <w:tcPr>
            <w:tcW w:w="3392" w:type="dxa"/>
            <w:vAlign w:val="center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Главный бухгалтер (при отсутствии указать, на кого возложены функции ведения бухгалтерского учета) </w:t>
            </w:r>
          </w:p>
        </w:tc>
        <w:tc>
          <w:tcPr>
            <w:tcW w:w="7382" w:type="dxa"/>
            <w:gridSpan w:val="4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</w:p>
          <w:p w:rsidR="003D7B5F" w:rsidRPr="00472B0D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Функции возложены на _______________________________________</w:t>
            </w:r>
          </w:p>
        </w:tc>
      </w:tr>
      <w:tr w:rsidR="003D7B5F" w:rsidRPr="00472B0D" w:rsidTr="009779D1">
        <w:trPr>
          <w:trHeight w:val="163"/>
        </w:trPr>
        <w:tc>
          <w:tcPr>
            <w:tcW w:w="3392" w:type="dxa"/>
            <w:vAlign w:val="center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Численность сотрудников организации</w:t>
            </w:r>
          </w:p>
        </w:tc>
        <w:tc>
          <w:tcPr>
            <w:tcW w:w="7382" w:type="dxa"/>
            <w:gridSpan w:val="4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3D7B5F" w:rsidRPr="00472B0D" w:rsidTr="009779D1">
        <w:tc>
          <w:tcPr>
            <w:tcW w:w="3392" w:type="dxa"/>
            <w:vAlign w:val="center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lastRenderedPageBreak/>
              <w:t>Сведения о величине уставного (складочного) капитала</w:t>
            </w:r>
          </w:p>
        </w:tc>
        <w:tc>
          <w:tcPr>
            <w:tcW w:w="7382" w:type="dxa"/>
            <w:gridSpan w:val="4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3D7B5F" w:rsidRPr="00472B0D" w:rsidTr="002B1496">
        <w:trPr>
          <w:trHeight w:val="256"/>
        </w:trPr>
        <w:tc>
          <w:tcPr>
            <w:tcW w:w="10774" w:type="dxa"/>
            <w:gridSpan w:val="5"/>
            <w:vAlign w:val="center"/>
          </w:tcPr>
          <w:p w:rsidR="003D7B5F" w:rsidRPr="00472B0D" w:rsidRDefault="003D7B5F" w:rsidP="003D7B5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472B0D">
              <w:rPr>
                <w:rFonts w:eastAsia="Courier New"/>
                <w:b/>
                <w:bCs/>
                <w:i/>
                <w:shd w:val="clear" w:color="auto" w:fill="FFFFFF"/>
              </w:rPr>
              <w:t>Сведения об учредителях, участниках, акционерах (владеющих долей 1% и более в уставном капитале)</w:t>
            </w:r>
          </w:p>
        </w:tc>
      </w:tr>
    </w:tbl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2410"/>
        <w:gridCol w:w="2976"/>
      </w:tblGrid>
      <w:tr w:rsidR="0057508F" w:rsidRPr="00472B0D" w:rsidTr="00F3238C">
        <w:trPr>
          <w:trHeight w:hRule="exact" w:val="8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08F" w:rsidRPr="00472B0D" w:rsidRDefault="0057508F" w:rsidP="00F3238C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57508F" w:rsidRPr="00472B0D" w:rsidRDefault="0057508F" w:rsidP="00F3238C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или</w:t>
            </w:r>
          </w:p>
          <w:p w:rsidR="0057508F" w:rsidRPr="00472B0D" w:rsidRDefault="0057508F" w:rsidP="00F3238C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08F" w:rsidRPr="00472B0D" w:rsidRDefault="0057508F" w:rsidP="00F3238C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ИНН</w:t>
            </w:r>
          </w:p>
          <w:p w:rsidR="0057508F" w:rsidRPr="00472B0D" w:rsidRDefault="0057508F" w:rsidP="00F3238C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юридического лица</w:t>
            </w:r>
          </w:p>
          <w:p w:rsidR="0057508F" w:rsidRPr="00472B0D" w:rsidRDefault="0057508F" w:rsidP="00F3238C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или</w:t>
            </w:r>
          </w:p>
          <w:p w:rsidR="0057508F" w:rsidRPr="00472B0D" w:rsidRDefault="0057508F" w:rsidP="00F3238C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физического лица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08F" w:rsidRPr="00472B0D" w:rsidRDefault="0057508F" w:rsidP="00F3238C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Доля в капитале</w:t>
            </w:r>
          </w:p>
          <w:p w:rsidR="0057508F" w:rsidRPr="00472B0D" w:rsidRDefault="0057508F" w:rsidP="00F3238C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организации</w:t>
            </w:r>
          </w:p>
          <w:p w:rsidR="0057508F" w:rsidRPr="00472B0D" w:rsidRDefault="0057508F" w:rsidP="00F3238C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57508F" w:rsidRPr="00472B0D" w:rsidTr="0057508F">
        <w:trPr>
          <w:trHeight w:hRule="exact" w:val="2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08F" w:rsidRPr="00472B0D" w:rsidTr="0057508F">
        <w:trPr>
          <w:trHeight w:hRule="exact"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508F" w:rsidRPr="00472B0D" w:rsidTr="0057508F">
        <w:trPr>
          <w:trHeight w:hRule="exact"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8F" w:rsidRPr="00472B0D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5D58" w:rsidRPr="00472B0D" w:rsidTr="002B1496">
        <w:trPr>
          <w:trHeight w:hRule="exact" w:val="329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D58" w:rsidRPr="00472B0D" w:rsidRDefault="001F5D58" w:rsidP="001F5D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72B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Сведения о бенефициарных владельцах</w:t>
            </w:r>
          </w:p>
        </w:tc>
      </w:tr>
    </w:tbl>
    <w:tbl>
      <w:tblPr>
        <w:tblStyle w:val="a9"/>
        <w:tblW w:w="10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6099"/>
      </w:tblGrid>
      <w:tr w:rsidR="00E44F54" w:rsidRPr="00472B0D" w:rsidTr="007A6EB6">
        <w:trPr>
          <w:trHeight w:val="2785"/>
        </w:trPr>
        <w:tc>
          <w:tcPr>
            <w:tcW w:w="4679" w:type="dxa"/>
            <w:vAlign w:val="center"/>
          </w:tcPr>
          <w:p w:rsidR="00E44F54" w:rsidRPr="00472B0D" w:rsidRDefault="007D3EB6" w:rsidP="00E44F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472B0D">
              <w:rPr>
                <w:rFonts w:eastAsia="Courier New"/>
                <w:b/>
                <w:bCs/>
                <w:i/>
                <w:sz w:val="18"/>
                <w:szCs w:val="18"/>
              </w:rPr>
              <w:t xml:space="preserve">Являетесь ли </w:t>
            </w:r>
            <w:r w:rsidR="007A6EB6" w:rsidRPr="00472B0D">
              <w:rPr>
                <w:rFonts w:eastAsia="Courier New"/>
                <w:b/>
                <w:bCs/>
                <w:i/>
                <w:sz w:val="18"/>
                <w:szCs w:val="18"/>
              </w:rPr>
              <w:t>В</w:t>
            </w:r>
            <w:r w:rsidRPr="00472B0D">
              <w:rPr>
                <w:rFonts w:eastAsia="Courier New"/>
                <w:b/>
                <w:bCs/>
                <w:i/>
                <w:sz w:val="18"/>
                <w:szCs w:val="18"/>
              </w:rPr>
              <w:t xml:space="preserve">ы </w:t>
            </w:r>
          </w:p>
          <w:p w:rsidR="00E44F54" w:rsidRPr="00472B0D" w:rsidRDefault="00E44F54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099" w:type="dxa"/>
            <w:vAlign w:val="center"/>
          </w:tcPr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472B0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󠄀 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орган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м государственной власти, иным государственным орган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м, орган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м местного самоуправления;</w:t>
            </w:r>
          </w:p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472B0D">
              <w:rPr>
                <w:b/>
                <w:bCs/>
                <w:iCs/>
                <w:sz w:val="18"/>
                <w:szCs w:val="18"/>
              </w:rPr>
              <w:t xml:space="preserve">󠄀 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учреждени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м, находящимся в ведении органов государственной власти, ины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 xml:space="preserve"> государственны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х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 xml:space="preserve"> орган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ов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, орган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ов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 xml:space="preserve"> местного самоуправления;</w:t>
            </w:r>
          </w:p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472B0D">
              <w:rPr>
                <w:b/>
                <w:bCs/>
                <w:i/>
                <w:iCs/>
                <w:sz w:val="18"/>
                <w:szCs w:val="18"/>
              </w:rPr>
              <w:t>󠄀 организаци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ей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, в котор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ой</w:t>
            </w:r>
            <w:r w:rsidRPr="00472B0D">
              <w:rPr>
                <w:b/>
                <w:i/>
                <w:sz w:val="18"/>
                <w:szCs w:val="18"/>
              </w:rPr>
              <w:t xml:space="preserve"> более 50 процентов акций (долей) в капитале </w:t>
            </w:r>
            <w:proofErr w:type="gramStart"/>
            <w:r w:rsidRPr="00472B0D">
              <w:rPr>
                <w:b/>
                <w:i/>
                <w:sz w:val="18"/>
                <w:szCs w:val="18"/>
              </w:rPr>
              <w:t xml:space="preserve">имеют:  </w:t>
            </w:r>
            <w:r w:rsidRPr="00472B0D">
              <w:rPr>
                <w:rFonts w:ascii="Tahoma" w:hAnsi="Tahoma" w:cs="Tahoma"/>
                <w:b/>
                <w:i/>
                <w:sz w:val="18"/>
                <w:szCs w:val="18"/>
              </w:rPr>
              <w:t>󠄀</w:t>
            </w:r>
            <w:proofErr w:type="gramEnd"/>
            <w:r w:rsidRPr="00472B0D">
              <w:rPr>
                <w:b/>
                <w:bCs/>
                <w:i/>
                <w:iCs/>
                <w:sz w:val="18"/>
                <w:szCs w:val="18"/>
              </w:rPr>
              <w:t>󠄀РФ;  󠄀󠄀субъекты РФ;  󠄀󠄀муниципальные образования;</w:t>
            </w:r>
          </w:p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D3EB6" w:rsidRPr="00472B0D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472B0D">
              <w:rPr>
                <w:sz w:val="18"/>
                <w:szCs w:val="18"/>
              </w:rPr>
              <w:t xml:space="preserve">󠄀 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эмитент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ом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 xml:space="preserve"> ценных бумаг, допущенны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м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 xml:space="preserve"> к организованным торгам, которы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й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 xml:space="preserve"> раскрыва</w:t>
            </w:r>
            <w:r w:rsidR="00F3238C" w:rsidRPr="00472B0D">
              <w:rPr>
                <w:b/>
                <w:bCs/>
                <w:i/>
                <w:iCs/>
                <w:sz w:val="18"/>
                <w:szCs w:val="18"/>
              </w:rPr>
              <w:t>е</w:t>
            </w:r>
            <w:r w:rsidRPr="00472B0D">
              <w:rPr>
                <w:b/>
                <w:bCs/>
                <w:i/>
                <w:iCs/>
                <w:sz w:val="18"/>
                <w:szCs w:val="18"/>
              </w:rPr>
              <w:t>т информацию в соответствии с законодательством Российской Федерации о ценных бумагах</w:t>
            </w:r>
          </w:p>
          <w:p w:rsidR="00E44F54" w:rsidRPr="00472B0D" w:rsidRDefault="00E44F54" w:rsidP="007A6EB6">
            <w:pPr>
              <w:widowControl w:val="0"/>
              <w:spacing w:line="158" w:lineRule="exact"/>
              <w:jc w:val="lef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5FC0" w:rsidRPr="00472B0D" w:rsidTr="007A6EB6">
        <w:trPr>
          <w:trHeight w:hRule="exact" w:val="2149"/>
        </w:trPr>
        <w:tc>
          <w:tcPr>
            <w:tcW w:w="4679" w:type="dxa"/>
            <w:vAlign w:val="center"/>
          </w:tcPr>
          <w:p w:rsidR="00335FC0" w:rsidRPr="00472B0D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472B0D">
              <w:rPr>
                <w:b/>
                <w:i/>
                <w:sz w:val="18"/>
                <w:szCs w:val="18"/>
              </w:rPr>
              <w:t xml:space="preserve">Наличие бенефициарного владельца осуществляется с учетом указанных критериев: </w:t>
            </w:r>
          </w:p>
          <w:p w:rsidR="00335FC0" w:rsidRPr="00472B0D" w:rsidRDefault="00335FC0" w:rsidP="007A6EB6">
            <w:pPr>
              <w:adjustRightInd w:val="0"/>
              <w:ind w:firstLine="0"/>
              <w:jc w:val="left"/>
              <w:rPr>
                <w:i/>
                <w:sz w:val="18"/>
                <w:szCs w:val="18"/>
              </w:rPr>
            </w:pPr>
            <w:r w:rsidRPr="00472B0D">
              <w:rPr>
                <w:i/>
                <w:sz w:val="18"/>
                <w:szCs w:val="18"/>
              </w:rPr>
              <w:t>(При указании «</w:t>
            </w:r>
            <w:r w:rsidRPr="00472B0D">
              <w:rPr>
                <w:b/>
                <w:i/>
                <w:sz w:val="18"/>
                <w:szCs w:val="18"/>
              </w:rPr>
              <w:t>ДА</w:t>
            </w:r>
            <w:r w:rsidRPr="00472B0D">
              <w:rPr>
                <w:i/>
                <w:sz w:val="18"/>
                <w:szCs w:val="18"/>
              </w:rPr>
              <w:t>» н</w:t>
            </w:r>
            <w:r w:rsidRPr="00472B0D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 xml:space="preserve">еобходимо представить сведения о </w:t>
            </w:r>
            <w:proofErr w:type="spellStart"/>
            <w:r w:rsidRPr="00472B0D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>бенефициарном</w:t>
            </w:r>
            <w:proofErr w:type="spellEnd"/>
            <w:r w:rsidRPr="00472B0D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72B0D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>владельце  по</w:t>
            </w:r>
            <w:proofErr w:type="gramEnd"/>
            <w:r w:rsidRPr="00472B0D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 xml:space="preserve"> форме, установленной НКО)</w:t>
            </w:r>
          </w:p>
          <w:p w:rsidR="00335FC0" w:rsidRPr="00472B0D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472B0D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472B0D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472B0D">
              <w:rPr>
                <w:b/>
                <w:i/>
                <w:sz w:val="18"/>
                <w:szCs w:val="18"/>
              </w:rPr>
              <w:t xml:space="preserve">                                   Да </w:t>
            </w:r>
            <w:r w:rsidRPr="00472B0D">
              <w:rPr>
                <w:rFonts w:ascii="Tahoma" w:hAnsi="Tahoma" w:cs="Tahoma"/>
                <w:b/>
                <w:i/>
                <w:sz w:val="18"/>
                <w:szCs w:val="18"/>
              </w:rPr>
              <w:t>󠄀󠄀</w:t>
            </w:r>
            <w:r w:rsidRPr="00472B0D">
              <w:rPr>
                <w:b/>
                <w:i/>
                <w:sz w:val="18"/>
                <w:szCs w:val="18"/>
              </w:rPr>
              <w:t xml:space="preserve">           </w:t>
            </w:r>
            <w:proofErr w:type="gramStart"/>
            <w:r w:rsidRPr="00472B0D">
              <w:rPr>
                <w:b/>
                <w:i/>
                <w:sz w:val="18"/>
                <w:szCs w:val="18"/>
              </w:rPr>
              <w:t xml:space="preserve">Нет  </w:t>
            </w:r>
            <w:r w:rsidRPr="00472B0D">
              <w:rPr>
                <w:rFonts w:ascii="Tahoma" w:hAnsi="Tahoma" w:cs="Tahoma"/>
                <w:b/>
                <w:i/>
                <w:sz w:val="18"/>
                <w:szCs w:val="18"/>
              </w:rPr>
              <w:t>󠄀</w:t>
            </w:r>
            <w:proofErr w:type="gramEnd"/>
            <w:r w:rsidRPr="00472B0D">
              <w:rPr>
                <w:rFonts w:ascii="Tahoma" w:hAnsi="Tahoma" w:cs="Tahoma"/>
                <w:b/>
                <w:i/>
                <w:sz w:val="18"/>
                <w:szCs w:val="18"/>
              </w:rPr>
              <w:t>󠄀</w:t>
            </w:r>
          </w:p>
          <w:p w:rsidR="00335FC0" w:rsidRPr="00472B0D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099" w:type="dxa"/>
            <w:vAlign w:val="center"/>
          </w:tcPr>
          <w:p w:rsidR="00335FC0" w:rsidRPr="00472B0D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  <w:r w:rsidRPr="00472B0D">
              <w:rPr>
                <w:b/>
                <w:i/>
                <w:sz w:val="18"/>
                <w:szCs w:val="18"/>
              </w:rPr>
              <w:t>- наличие участников/учредителей/акционеров - физических лиц, имеющих более 25% в капитале</w:t>
            </w:r>
            <w:r w:rsidR="00F3238C" w:rsidRPr="00472B0D">
              <w:rPr>
                <w:b/>
                <w:i/>
                <w:sz w:val="18"/>
                <w:szCs w:val="18"/>
              </w:rPr>
              <w:t xml:space="preserve"> Вашей организации</w:t>
            </w:r>
            <w:r w:rsidRPr="00472B0D">
              <w:rPr>
                <w:b/>
                <w:i/>
                <w:sz w:val="18"/>
                <w:szCs w:val="18"/>
              </w:rPr>
              <w:t>;</w:t>
            </w:r>
          </w:p>
          <w:p w:rsidR="00335FC0" w:rsidRPr="00472B0D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472B0D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  <w:r w:rsidRPr="00472B0D">
              <w:rPr>
                <w:b/>
                <w:i/>
                <w:sz w:val="18"/>
                <w:szCs w:val="18"/>
              </w:rPr>
              <w:t>- наличие в дальнейшей цепочке владения физических лиц, обладающих более 25% в капитале Вашей организации (конечных бенефициаров);</w:t>
            </w:r>
          </w:p>
          <w:p w:rsidR="00335FC0" w:rsidRPr="00472B0D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472B0D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  <w:r w:rsidRPr="00472B0D">
              <w:rPr>
                <w:b/>
                <w:i/>
                <w:sz w:val="18"/>
                <w:szCs w:val="18"/>
              </w:rPr>
              <w:t>- наличие иных лиц, не указанных выше, но имеющих возможность контролировать Вашу организацию по иным основаниям.</w:t>
            </w:r>
          </w:p>
          <w:p w:rsidR="00335FC0" w:rsidRPr="00472B0D" w:rsidRDefault="00335FC0" w:rsidP="007A6EB6">
            <w:pPr>
              <w:widowControl w:val="0"/>
              <w:spacing w:line="158" w:lineRule="exact"/>
              <w:jc w:val="lef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1462"/>
        <w:gridCol w:w="281"/>
        <w:gridCol w:w="163"/>
        <w:gridCol w:w="548"/>
        <w:gridCol w:w="454"/>
        <w:gridCol w:w="1276"/>
        <w:gridCol w:w="596"/>
        <w:gridCol w:w="680"/>
        <w:gridCol w:w="2378"/>
      </w:tblGrid>
      <w:tr w:rsidR="003D7B5F" w:rsidRPr="00472B0D" w:rsidTr="007A6EB6">
        <w:trPr>
          <w:trHeight w:hRule="exact" w:val="691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 деятельности (основной</w:t>
            </w:r>
            <w:r w:rsidR="00205463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205463" w:rsidRPr="00123FBA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ОКВЭД</w:t>
            </w:r>
            <w:r w:rsidRPr="00123FBA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D7B5F" w:rsidRPr="00472B0D" w:rsidTr="007A6EB6">
        <w:trPr>
          <w:trHeight w:hRule="exact" w:val="5650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Укажите, осуществляете ли Вы один из следующих видов деятельности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отметить V):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Игорный бизнес (организация и содержание тотализаторов и игорных 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заведений (казино, букмекерская контора и др.) организация и проведение 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лотерей, тотализаторов (взаимных пари) и иных игр, основанных </w:t>
            </w:r>
            <w:proofErr w:type="gramStart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на  риске</w:t>
            </w:r>
            <w:proofErr w:type="gramEnd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в </w:t>
            </w:r>
            <w:proofErr w:type="spellStart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т.ч</w:t>
            </w:r>
            <w:proofErr w:type="spellEnd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. в</w:t>
            </w:r>
            <w:r w:rsidR="009779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электронной форме;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 ломбардов;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реализацией мебели;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реализацией легковых транспортных средств;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Торговля драгоценными металлами, драгоценными камнями и ювелирными </w:t>
            </w:r>
            <w:proofErr w:type="gramStart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изделиями,</w:t>
            </w:r>
            <w:r w:rsidR="009779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содержащими</w:t>
            </w:r>
            <w:proofErr w:type="gramEnd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драгоценные металлы и драгоценные камни, и ломом таких изделий;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Торговля (посредничество в сделках) недвижимым имуществом;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Туристическая </w:t>
            </w:r>
            <w:proofErr w:type="gramStart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  (</w:t>
            </w:r>
            <w:proofErr w:type="gramEnd"/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туроператорская и турагентская деятельность, а</w:t>
            </w:r>
            <w:r w:rsidR="009779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также иная деятельность по организации путешествий);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производством оружия;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Посредническая деятельность по реализации оружия;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благотворительностью или иным видом нерегулируемой коммерческой деятельности;</w:t>
            </w:r>
          </w:p>
          <w:p w:rsidR="003D7B5F" w:rsidRPr="00472B0D" w:rsidRDefault="003D7B5F" w:rsidP="00B4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интенсивным оборотом наличности (в том числе оказание</w:t>
            </w:r>
            <w:r w:rsidR="009779D1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услуг в сфере розничной торговли, в сфере общественного питания, розничная торговля горючим на бензоколонках и газозаправочных станциях и т.д.)</w:t>
            </w:r>
          </w:p>
        </w:tc>
      </w:tr>
      <w:tr w:rsidR="003D7B5F" w:rsidRPr="00472B0D" w:rsidTr="007A6EB6">
        <w:trPr>
          <w:trHeight w:hRule="exact" w:val="1833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Источники происхождения денежных средств и (или) иного имущества (отметить V):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хозяйственная деятельность, в </w:t>
            </w:r>
            <w:proofErr w:type="spellStart"/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т.ч</w:t>
            </w:r>
            <w:proofErr w:type="spellEnd"/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выручка от реализации товаров/услуг </w:t>
            </w:r>
          </w:p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уставный капитал</w:t>
            </w:r>
          </w:p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инвестиционная деятельность</w:t>
            </w:r>
          </w:p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финансирование материнской компании</w:t>
            </w:r>
          </w:p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займы (займы от учредителя)</w:t>
            </w:r>
          </w:p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кредиты</w:t>
            </w:r>
          </w:p>
          <w:p w:rsidR="003D7B5F" w:rsidRPr="00472B0D" w:rsidRDefault="003D7B5F" w:rsidP="003D7B5F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иное (указать) ____________________________________________________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3D7B5F" w:rsidRPr="00472B0D" w:rsidTr="007A6EB6">
        <w:trPr>
          <w:trHeight w:hRule="exact" w:val="1990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Система  налогообложения</w:t>
            </w:r>
            <w:proofErr w:type="gramEnd"/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используемая </w:t>
            </w:r>
            <w:r w:rsidR="00B46A89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Вами</w:t>
            </w: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при осуществлении финан</w:t>
            </w:r>
            <w:r w:rsidR="00B46A89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сово-хозяйственной деятельности</w:t>
            </w: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46A89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(</w:t>
            </w: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в соответствии с законодательством Российской Федерации</w:t>
            </w:r>
            <w:r w:rsidR="00B46A89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общая система налогообложения;   </w:t>
            </w:r>
          </w:p>
          <w:p w:rsidR="003D7B5F" w:rsidRPr="00472B0D" w:rsidRDefault="003D7B5F" w:rsidP="003D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Специальный налоговый режим:</w:t>
            </w:r>
          </w:p>
          <w:p w:rsidR="003D7B5F" w:rsidRPr="00472B0D" w:rsidRDefault="003D7B5F" w:rsidP="003D7B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система налогообложения для сельскохозяйственных товаропроизводителей (единого сельскохозяйственного налога) (ЕСХН); </w:t>
            </w:r>
          </w:p>
          <w:p w:rsidR="003D7B5F" w:rsidRPr="00472B0D" w:rsidRDefault="003D7B5F" w:rsidP="003D7B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упрощенная система налогообложения (УСО), объект налогообложения: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 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sym w:font="Symbol" w:char="F08C"/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доходы; </w:t>
            </w:r>
          </w:p>
          <w:p w:rsidR="003D7B5F" w:rsidRPr="00472B0D" w:rsidRDefault="003D7B5F" w:rsidP="003D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     </w:t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sym w:font="Symbol" w:char="F08C"/>
            </w: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доходы, уменьшенные на величину расходов;</w:t>
            </w:r>
          </w:p>
          <w:p w:rsidR="003D7B5F" w:rsidRPr="00472B0D" w:rsidRDefault="003D7B5F" w:rsidP="003D7B5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система налогообложения в виде единого налога на вмененный доход (ЕНВД);</w:t>
            </w:r>
          </w:p>
          <w:p w:rsidR="003D7B5F" w:rsidRPr="00472B0D" w:rsidRDefault="003D7B5F" w:rsidP="003D7B5F">
            <w:pPr>
              <w:pStyle w:val="afb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3D7B5F" w:rsidRPr="00472B0D" w:rsidTr="00900299">
        <w:trPr>
          <w:trHeight w:hRule="exact" w:val="280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tabs>
                <w:tab w:val="left" w:pos="530"/>
              </w:tabs>
              <w:spacing w:after="24" w:line="18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Сведения о лицензиях (разрешениях) на осуществление деятельности</w:t>
            </w:r>
            <w:r w:rsidR="00B46A89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, если Ваша деятельность подлежит лицензированию</w:t>
            </w: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B5F" w:rsidRPr="00472B0D" w:rsidTr="007A6EB6">
        <w:trPr>
          <w:trHeight w:hRule="exact" w:val="72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Вид лицензии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выдачи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Кем выдана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Перечень видов лицензируемой деятельности</w:t>
            </w:r>
          </w:p>
        </w:tc>
      </w:tr>
      <w:tr w:rsidR="003D7B5F" w:rsidRPr="00472B0D" w:rsidTr="007A6EB6">
        <w:trPr>
          <w:trHeight w:hRule="exact" w:val="2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B5F" w:rsidRPr="00472B0D" w:rsidTr="007A6EB6">
        <w:trPr>
          <w:trHeight w:hRule="exact" w:val="2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EF4" w:rsidRPr="008E7EF4" w:rsidTr="007178B4">
        <w:trPr>
          <w:trHeight w:hRule="exact" w:val="723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765" w:rsidRPr="008E7EF4" w:rsidRDefault="00D10765" w:rsidP="001F1F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8E7EF4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Доменное имя, указатель страницы сайта в сети «Интернет», с использованием которых </w:t>
            </w:r>
            <w:r w:rsidR="001F1F6B" w:rsidRPr="008E7EF4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Вами </w:t>
            </w:r>
            <w:r w:rsidRPr="008E7EF4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оказываются услуги (при наличии</w:t>
            </w:r>
            <w:r w:rsidR="001F1F6B" w:rsidRPr="008E7EF4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10765" w:rsidRPr="008E7EF4" w:rsidRDefault="00D10765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B5F" w:rsidRPr="00472B0D" w:rsidTr="00B46A89">
        <w:trPr>
          <w:trHeight w:hRule="exact" w:val="1957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7B5F" w:rsidRPr="00472B0D" w:rsidRDefault="003D7B5F" w:rsidP="00B46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Сведения о выгодоприобретателях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pStyle w:val="afb"/>
              <w:widowControl w:val="0"/>
              <w:tabs>
                <w:tab w:val="left" w:leader="underscore" w:pos="226"/>
              </w:tabs>
              <w:spacing w:after="60" w:line="180" w:lineRule="exact"/>
              <w:ind w:left="1078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НЕТ </w:t>
            </w:r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клиент</w:t>
            </w:r>
            <w:r w:rsidRPr="00472B0D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не</w:t>
            </w:r>
            <w:proofErr w:type="gramEnd"/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работает по договорам поручительства, комиссии, </w:t>
            </w:r>
          </w:p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доверительного управления, агентским договорам (либо иным     </w:t>
            </w:r>
          </w:p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гражданско-правовым договорам в пользу третьих лиц), все сделки </w:t>
            </w:r>
          </w:p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и платежи проводит к собственной выгоде и за свой счет)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leader="underscore" w:pos="226"/>
              </w:tabs>
              <w:spacing w:after="0" w:line="240" w:lineRule="auto"/>
              <w:rPr>
                <w:rFonts w:ascii="Times New Roman" w:eastAsia="Courier New" w:hAnsi="Times New Roman"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ДА  </w:t>
            </w:r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(при наличии отметки в графе «да» необходимо заполнить Анкету выгодоприобретателя, если выгодоприобретателей несколько, то Анкета  заполняется на  каждого)</w:t>
            </w:r>
          </w:p>
        </w:tc>
      </w:tr>
      <w:tr w:rsidR="003D7B5F" w:rsidRPr="00472B0D" w:rsidTr="008C5A22">
        <w:trPr>
          <w:trHeight w:hRule="exact" w:val="1441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7B5F" w:rsidRPr="00472B0D" w:rsidRDefault="003D7B5F" w:rsidP="00B46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Цели установления и предполагаемый характер деловых отношений с НКО</w:t>
            </w:r>
          </w:p>
          <w:p w:rsidR="003D7B5F" w:rsidRPr="00472B0D" w:rsidRDefault="003D7B5F" w:rsidP="00B46A89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>(Сведения 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  <w:p w:rsidR="003D7B5F" w:rsidRPr="00472B0D" w:rsidRDefault="003D7B5F" w:rsidP="00B46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7B5F" w:rsidRPr="00472B0D" w:rsidRDefault="003D7B5F" w:rsidP="00B46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7B5F" w:rsidRPr="00472B0D" w:rsidRDefault="003D7B5F" w:rsidP="00B46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7B5F" w:rsidRPr="00472B0D" w:rsidRDefault="003D7B5F" w:rsidP="00B46A8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8C5A22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Расчетно-кассовое обслуживание;</w:t>
            </w:r>
          </w:p>
          <w:p w:rsidR="003D7B5F" w:rsidRPr="00472B0D" w:rsidRDefault="003D7B5F" w:rsidP="008C5A22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Кредитование;</w:t>
            </w:r>
          </w:p>
          <w:p w:rsidR="003D7B5F" w:rsidRPr="00472B0D" w:rsidRDefault="003D7B5F" w:rsidP="008C5A22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Инкассация;</w:t>
            </w:r>
          </w:p>
          <w:p w:rsidR="003D7B5F" w:rsidRPr="00472B0D" w:rsidRDefault="003D7B5F" w:rsidP="008C5A22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 xml:space="preserve">     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Перевозка</w:t>
            </w:r>
          </w:p>
          <w:p w:rsidR="003D7B5F" w:rsidRPr="00472B0D" w:rsidRDefault="003D7B5F" w:rsidP="008C5A22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</w:r>
            <w:proofErr w:type="spellStart"/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Эквайринг</w:t>
            </w:r>
            <w:proofErr w:type="spellEnd"/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;</w:t>
            </w:r>
          </w:p>
          <w:p w:rsidR="003D7B5F" w:rsidRPr="00472B0D" w:rsidRDefault="003D7B5F" w:rsidP="008C5A22">
            <w:pPr>
              <w:widowControl w:val="0"/>
              <w:spacing w:after="0" w:line="240" w:lineRule="auto"/>
              <w:ind w:left="360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    Другие(укажите)__________________________________________</w:t>
            </w:r>
          </w:p>
        </w:tc>
      </w:tr>
      <w:tr w:rsidR="003D7B5F" w:rsidRPr="00472B0D" w:rsidTr="007A6EB6">
        <w:trPr>
          <w:trHeight w:hRule="exact" w:val="842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Предполагаемый характер деловых отношений с НКО </w:t>
            </w:r>
          </w:p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>(Сведения 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ab/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Длительный;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Краткосрочный;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Разовый.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5E41D3">
        <w:trPr>
          <w:trHeight w:hRule="exact" w:val="667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pStyle w:val="6"/>
              <w:jc w:val="center"/>
              <w:rPr>
                <w:rFonts w:eastAsia="Courier New"/>
                <w:i/>
                <w:sz w:val="18"/>
                <w:szCs w:val="18"/>
              </w:rPr>
            </w:pPr>
            <w:r w:rsidRPr="00472B0D">
              <w:rPr>
                <w:rFonts w:eastAsia="Courier New"/>
                <w:i/>
                <w:sz w:val="18"/>
                <w:szCs w:val="18"/>
              </w:rPr>
              <w:t>Цели финансово</w:t>
            </w:r>
            <w:r w:rsidRPr="00472B0D">
              <w:rPr>
                <w:rFonts w:eastAsia="Courier New"/>
                <w:i/>
                <w:sz w:val="18"/>
                <w:szCs w:val="18"/>
              </w:rPr>
              <w:softHyphen/>
              <w:t>-хозяйственной деятельности</w:t>
            </w:r>
          </w:p>
          <w:p w:rsidR="003D7B5F" w:rsidRPr="00472B0D" w:rsidRDefault="003D7B5F" w:rsidP="003D7B5F">
            <w:pPr>
              <w:pStyle w:val="6"/>
              <w:jc w:val="center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 xml:space="preserve">(Сведения устанавливаются однократно при приеме Клиента на обслуживание </w:t>
            </w:r>
          </w:p>
          <w:p w:rsidR="003D7B5F" w:rsidRPr="00472B0D" w:rsidRDefault="003D7B5F" w:rsidP="003D7B5F">
            <w:pPr>
              <w:pStyle w:val="6"/>
              <w:jc w:val="center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>и обновляются при возникновении сомнений в их достоверности)</w:t>
            </w:r>
          </w:p>
          <w:p w:rsidR="003D7B5F" w:rsidRPr="00472B0D" w:rsidRDefault="003D7B5F" w:rsidP="003D7B5F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D7B5F" w:rsidRPr="00472B0D" w:rsidTr="00237E25">
        <w:tblPrEx>
          <w:jc w:val="left"/>
        </w:tblPrEx>
        <w:trPr>
          <w:trHeight w:hRule="exact" w:val="1651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123F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Фактически осуществляемые виды деятельности </w:t>
            </w:r>
          </w:p>
          <w:p w:rsidR="003D7B5F" w:rsidRPr="00472B0D" w:rsidRDefault="003D7B5F" w:rsidP="00123F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(дать краткое описание предмета бизнеса с указанием предоставляемых услуг, выполняемых работ, продаваемых товаров  и т.д., а также указать  количество и адреса торговых точек/точек общепита/иное)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3D7B5F" w:rsidRPr="00472B0D" w:rsidTr="005E41D3">
        <w:tblPrEx>
          <w:jc w:val="left"/>
        </w:tblPrEx>
        <w:trPr>
          <w:trHeight w:hRule="exact" w:val="184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Сведения о планируемых операциях в течение определенного периода (за месяц):</w:t>
            </w:r>
          </w:p>
        </w:tc>
      </w:tr>
      <w:tr w:rsidR="003D7B5F" w:rsidRPr="00472B0D" w:rsidTr="005E41D3">
        <w:tblPrEx>
          <w:jc w:val="left"/>
        </w:tblPrEx>
        <w:trPr>
          <w:trHeight w:hRule="exact" w:val="392"/>
        </w:trPr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150" w:lineRule="exact"/>
              <w:ind w:left="10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Количество операций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B5F" w:rsidRPr="00472B0D" w:rsidRDefault="003D7B5F" w:rsidP="003D7B5F">
            <w:pPr>
              <w:widowControl w:val="0"/>
              <w:spacing w:after="0" w:line="150" w:lineRule="exact"/>
              <w:ind w:left="8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Сумма операций</w:t>
            </w:r>
          </w:p>
        </w:tc>
      </w:tr>
      <w:tr w:rsidR="003D7B5F" w:rsidRPr="00472B0D" w:rsidTr="00B46A89">
        <w:tblPrEx>
          <w:jc w:val="left"/>
        </w:tblPrEx>
        <w:trPr>
          <w:trHeight w:hRule="exact" w:val="30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B46A89">
        <w:tblPrEx>
          <w:jc w:val="left"/>
        </w:tblPrEx>
        <w:trPr>
          <w:trHeight w:hRule="exact" w:val="346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B46A89">
        <w:tblPrEx>
          <w:jc w:val="left"/>
        </w:tblPrEx>
        <w:trPr>
          <w:trHeight w:hRule="exact" w:val="47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Операции по снятию денежных средств в наличной форме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5E41D3">
        <w:tblPrEx>
          <w:jc w:val="left"/>
        </w:tblPrEx>
        <w:trPr>
          <w:trHeight w:hRule="exact" w:val="286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Обоснование снятия наличных денежных средств: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5E41D3">
        <w:tblPrEx>
          <w:jc w:val="left"/>
        </w:tblPrEx>
        <w:trPr>
          <w:trHeight w:hRule="exact" w:val="41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7B5F" w:rsidRPr="00472B0D" w:rsidTr="001E0842">
        <w:tblPrEx>
          <w:jc w:val="left"/>
        </w:tblPrEx>
        <w:trPr>
          <w:trHeight w:hRule="exact" w:val="288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8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И/ИЛИ:</w:t>
            </w:r>
          </w:p>
        </w:tc>
      </w:tr>
      <w:tr w:rsidR="003D7B5F" w:rsidRPr="00472B0D" w:rsidTr="00C97061">
        <w:tblPrEx>
          <w:jc w:val="left"/>
        </w:tblPrEx>
        <w:trPr>
          <w:trHeight w:hRule="exact" w:val="1299"/>
        </w:trPr>
        <w:tc>
          <w:tcPr>
            <w:tcW w:w="107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Информация об основных контрагентах (указать наименование и ИНН):</w:t>
            </w:r>
          </w:p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B46A89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Cs/>
                <w:i/>
                <w:color w:val="1B05EF"/>
                <w:sz w:val="18"/>
                <w:szCs w:val="18"/>
                <w:lang w:eastAsia="ru-RU"/>
              </w:rPr>
            </w:pPr>
            <w:r w:rsidRPr="00B46A89">
              <w:rPr>
                <w:rFonts w:ascii="Times New Roman" w:eastAsia="Courier New" w:hAnsi="Times New Roman" w:cs="Times New Roman"/>
                <w:bCs/>
                <w:i/>
                <w:color w:val="1B05EF"/>
                <w:sz w:val="18"/>
                <w:szCs w:val="18"/>
                <w:lang w:eastAsia="ru-RU"/>
              </w:rPr>
              <w:t>(Не заполняется при заключении договоров на оказание услуг инкассации и перевозки ценностей)</w:t>
            </w:r>
          </w:p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1E0842">
        <w:tblPrEx>
          <w:jc w:val="left"/>
        </w:tblPrEx>
        <w:trPr>
          <w:trHeight w:hRule="exact" w:val="1010"/>
        </w:trPr>
        <w:tc>
          <w:tcPr>
            <w:tcW w:w="10768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Источники поступлений и перечислений денежных средств (виды договоров (контрактов), расчеты по которым будут осуществляться через НКО):</w:t>
            </w:r>
          </w:p>
        </w:tc>
      </w:tr>
      <w:tr w:rsidR="003D7B5F" w:rsidRPr="00472B0D" w:rsidTr="00900299">
        <w:tblPrEx>
          <w:jc w:val="left"/>
        </w:tblPrEx>
        <w:trPr>
          <w:trHeight w:hRule="exact" w:val="4217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Намерены  ли Вы осуществлять переводы  денежных средств на счета лиц – нерезидентов, не   являющихся резидентами Республики Беларусь или  Республики Казахстан, Республики Армения или Киргизской Республики и действующих в своих интересах или по поручению третьих лиц (далее – контрагенты – нерезиденты)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5F" w:rsidRPr="00472B0D" w:rsidRDefault="003D7B5F" w:rsidP="003D7B5F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</w:t>
            </w:r>
          </w:p>
          <w:p w:rsidR="003D7B5F" w:rsidRPr="00472B0D" w:rsidRDefault="003D7B5F" w:rsidP="003D7B5F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D7B5F" w:rsidRPr="00472B0D" w:rsidTr="007B09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4836" w:type="dxa"/>
            <w:gridSpan w:val="4"/>
            <w:shd w:val="clear" w:color="auto" w:fill="auto"/>
            <w:vAlign w:val="center"/>
          </w:tcPr>
          <w:p w:rsidR="003D7B5F" w:rsidRPr="00472B0D" w:rsidRDefault="003D7B5F" w:rsidP="003D7B5F">
            <w:pPr>
              <w:widowControl w:val="0"/>
              <w:spacing w:after="0" w:line="216" w:lineRule="exact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>Сведения (документы) о финансовом положении организации:</w:t>
            </w:r>
          </w:p>
        </w:tc>
        <w:tc>
          <w:tcPr>
            <w:tcW w:w="5932" w:type="dxa"/>
            <w:gridSpan w:val="6"/>
            <w:shd w:val="clear" w:color="auto" w:fill="auto"/>
          </w:tcPr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leader="underscore" w:pos="226"/>
              </w:tabs>
              <w:spacing w:after="60" w:line="150" w:lineRule="exact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Копии годовой бухгалтерской отчетности (бухгалтерский баланс, </w:t>
            </w:r>
            <w:proofErr w:type="gramStart"/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отчет  о</w:t>
            </w:r>
            <w:proofErr w:type="gramEnd"/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финансовом результате)</w:t>
            </w:r>
          </w:p>
          <w:p w:rsidR="003D7B5F" w:rsidRPr="00472B0D" w:rsidRDefault="003D7B5F" w:rsidP="003D7B5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Cs/>
                <w:i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pStyle w:val="afb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ourier New" w:hAnsi="Times New Roman"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Копии годовой (квартальной) налоговой декларации: УСНО/ЕНВД/налог на прибыль </w:t>
            </w:r>
          </w:p>
          <w:p w:rsidR="003D7B5F" w:rsidRPr="00472B0D" w:rsidRDefault="003D7B5F" w:rsidP="003D7B5F">
            <w:pPr>
              <w:pStyle w:val="afb"/>
              <w:widowControl w:val="0"/>
              <w:spacing w:before="360" w:after="360" w:line="187" w:lineRule="exact"/>
              <w:ind w:left="360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pStyle w:val="afb"/>
              <w:widowControl w:val="0"/>
              <w:spacing w:before="360" w:after="360" w:line="187" w:lineRule="exact"/>
              <w:ind w:left="820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pStyle w:val="afb"/>
              <w:widowControl w:val="0"/>
              <w:spacing w:after="0" w:line="240" w:lineRule="auto"/>
              <w:ind w:left="357"/>
              <w:rPr>
                <w:rFonts w:ascii="Times New Roman" w:eastAsia="Courier New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D7B5F" w:rsidRPr="00472B0D" w:rsidTr="001E08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836" w:type="dxa"/>
            <w:gridSpan w:val="4"/>
            <w:shd w:val="clear" w:color="auto" w:fill="auto"/>
            <w:vAlign w:val="center"/>
          </w:tcPr>
          <w:p w:rsidR="003D7B5F" w:rsidRPr="00472B0D" w:rsidRDefault="003D7B5F" w:rsidP="003D7B5F">
            <w:pPr>
              <w:widowControl w:val="0"/>
              <w:spacing w:after="0" w:line="21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Сведения (документы) о финансовом положении юридического лица, период деятельности которого не превышает 3-х месяцев со дня его регистрации</w:t>
            </w:r>
          </w:p>
        </w:tc>
        <w:tc>
          <w:tcPr>
            <w:tcW w:w="5932" w:type="dxa"/>
            <w:gridSpan w:val="6"/>
            <w:shd w:val="clear" w:color="auto" w:fill="auto"/>
          </w:tcPr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 </w:t>
            </w:r>
            <w:r w:rsidRPr="00472B0D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Обязательство о представлении отчетности в НКО</w:t>
            </w:r>
          </w:p>
        </w:tc>
      </w:tr>
      <w:tr w:rsidR="003D7B5F" w:rsidRPr="00472B0D" w:rsidTr="00900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3D7B5F" w:rsidRPr="00472B0D" w:rsidRDefault="003D7B5F" w:rsidP="003D7B5F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Деловая репутация организации</w:t>
            </w:r>
          </w:p>
        </w:tc>
      </w:tr>
      <w:tr w:rsidR="003D7B5F" w:rsidRPr="00472B0D" w:rsidTr="00900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4836" w:type="dxa"/>
            <w:gridSpan w:val="4"/>
            <w:shd w:val="clear" w:color="auto" w:fill="auto"/>
          </w:tcPr>
          <w:p w:rsidR="003D7B5F" w:rsidRPr="00472B0D" w:rsidRDefault="003D7B5F" w:rsidP="003D7B5F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  отзывы (в произвольной письменной форме, при возможности их получения) о юридическом лице других клиентов НКО, имеющих с ним деловые отношения</w:t>
            </w:r>
          </w:p>
          <w:p w:rsidR="003D7B5F" w:rsidRPr="00472B0D" w:rsidRDefault="003D7B5F" w:rsidP="003D7B5F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D7B5F" w:rsidRPr="00472B0D" w:rsidRDefault="003D7B5F" w:rsidP="003D7B5F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72B0D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</w:t>
            </w:r>
          </w:p>
          <w:p w:rsidR="003D7B5F" w:rsidRPr="00472B0D" w:rsidRDefault="003D7B5F" w:rsidP="003D7B5F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6"/>
            <w:shd w:val="clear" w:color="auto" w:fill="auto"/>
          </w:tcPr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472B0D">
              <w:rPr>
                <w:rFonts w:eastAsia="Courier New"/>
                <w:b w:val="0"/>
                <w:i/>
                <w:color w:val="000000"/>
                <w:sz w:val="18"/>
                <w:szCs w:val="18"/>
              </w:rPr>
              <w:t xml:space="preserve"> </w:t>
            </w: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 xml:space="preserve">имеются </w:t>
            </w:r>
          </w:p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  <w:b w:val="0"/>
              </w:rPr>
            </w:pPr>
            <w:r w:rsidRPr="00472B0D">
              <w:rPr>
                <w:rFonts w:eastAsia="Courier New"/>
                <w:b w:val="0"/>
                <w:i/>
                <w:color w:val="000000"/>
                <w:sz w:val="18"/>
                <w:szCs w:val="18"/>
              </w:rPr>
              <w:t xml:space="preserve"> </w:t>
            </w: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>отсутствуют</w:t>
            </w:r>
          </w:p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</w:rPr>
            </w:pPr>
          </w:p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</w:rPr>
            </w:pPr>
          </w:p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472B0D">
              <w:rPr>
                <w:rFonts w:eastAsia="Courier New"/>
                <w:i/>
                <w:color w:val="000000"/>
                <w:sz w:val="18"/>
                <w:szCs w:val="18"/>
              </w:rPr>
              <w:t xml:space="preserve"> </w:t>
            </w: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>имеются</w:t>
            </w:r>
          </w:p>
          <w:p w:rsidR="003D7B5F" w:rsidRPr="00472B0D" w:rsidRDefault="003D7B5F" w:rsidP="003D7B5F">
            <w:pPr>
              <w:pStyle w:val="6"/>
              <w:jc w:val="left"/>
              <w:rPr>
                <w:rFonts w:eastAsia="Courier New"/>
              </w:rPr>
            </w:pPr>
            <w:r w:rsidRPr="00472B0D">
              <w:rPr>
                <w:rFonts w:eastAsia="Courier New"/>
                <w:b w:val="0"/>
                <w:i/>
                <w:color w:val="000000"/>
                <w:sz w:val="18"/>
                <w:szCs w:val="18"/>
              </w:rPr>
              <w:t xml:space="preserve"> </w:t>
            </w:r>
            <w:r w:rsidRPr="00472B0D">
              <w:rPr>
                <w:rFonts w:eastAsia="Courier New"/>
                <w:b w:val="0"/>
                <w:i/>
                <w:sz w:val="18"/>
                <w:szCs w:val="18"/>
              </w:rPr>
              <w:t>отсутствуют</w:t>
            </w:r>
          </w:p>
        </w:tc>
      </w:tr>
    </w:tbl>
    <w:p w:rsidR="002B7018" w:rsidRPr="00472B0D" w:rsidRDefault="002B7018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123FBA" w:rsidRPr="00123FBA" w:rsidRDefault="00F741E8" w:rsidP="00123FBA">
      <w:pPr>
        <w:pStyle w:val="2"/>
        <w:kinsoku w:val="0"/>
        <w:overflowPunct w:val="0"/>
        <w:spacing w:before="0" w:after="0"/>
        <w:jc w:val="center"/>
        <w:rPr>
          <w:rFonts w:ascii="Times New Roman" w:hAnsi="Times New Roman"/>
          <w:szCs w:val="24"/>
        </w:rPr>
      </w:pPr>
      <w:r w:rsidRPr="00123FBA">
        <w:rPr>
          <w:rFonts w:ascii="Times New Roman" w:hAnsi="Times New Roman"/>
          <w:szCs w:val="24"/>
        </w:rPr>
        <w:t xml:space="preserve">Данный раздел заполняется в отношении представителя владельца </w:t>
      </w:r>
    </w:p>
    <w:p w:rsidR="00F741E8" w:rsidRPr="00123FBA" w:rsidRDefault="00F741E8" w:rsidP="00123FBA">
      <w:pPr>
        <w:pStyle w:val="2"/>
        <w:kinsoku w:val="0"/>
        <w:overflowPunct w:val="0"/>
        <w:spacing w:before="0" w:after="0"/>
        <w:jc w:val="center"/>
        <w:rPr>
          <w:rFonts w:ascii="Times New Roman" w:hAnsi="Times New Roman"/>
          <w:szCs w:val="24"/>
        </w:rPr>
      </w:pPr>
      <w:r w:rsidRPr="00123FBA">
        <w:rPr>
          <w:rFonts w:ascii="Times New Roman" w:hAnsi="Times New Roman"/>
          <w:szCs w:val="24"/>
        </w:rPr>
        <w:t>(если</w:t>
      </w:r>
      <w:r w:rsidR="00123FBA" w:rsidRPr="00123FBA">
        <w:rPr>
          <w:rFonts w:ascii="Times New Roman" w:hAnsi="Times New Roman"/>
          <w:szCs w:val="24"/>
        </w:rPr>
        <w:t xml:space="preserve"> </w:t>
      </w:r>
      <w:r w:rsidRPr="00123FBA">
        <w:rPr>
          <w:rFonts w:ascii="Times New Roman" w:hAnsi="Times New Roman"/>
          <w:szCs w:val="24"/>
        </w:rPr>
        <w:t>является иное лицо)</w:t>
      </w:r>
    </w:p>
    <w:p w:rsidR="00F741E8" w:rsidRPr="00123FBA" w:rsidRDefault="00F741E8" w:rsidP="00F741E8">
      <w:pPr>
        <w:rPr>
          <w:b/>
          <w:i/>
          <w:sz w:val="24"/>
          <w:szCs w:val="24"/>
        </w:rPr>
      </w:pPr>
    </w:p>
    <w:tbl>
      <w:tblPr>
        <w:tblW w:w="1024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7"/>
        <w:gridCol w:w="1417"/>
        <w:gridCol w:w="1418"/>
      </w:tblGrid>
      <w:tr w:rsidR="00F741E8" w:rsidRPr="00123FBA" w:rsidTr="0087100B">
        <w:trPr>
          <w:trHeight w:hRule="exact" w:val="552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b/>
                <w:i/>
              </w:rPr>
            </w:pPr>
            <w:r w:rsidRPr="00123FBA">
              <w:rPr>
                <w:b/>
                <w:i/>
              </w:rPr>
              <w:t>Принадлежность представителя к категории ПДЛ (публичное должностное лицо), к лицам, связанным с ПДЛ</w:t>
            </w:r>
          </w:p>
          <w:p w:rsidR="00F741E8" w:rsidRPr="00123FBA" w:rsidRDefault="00F741E8" w:rsidP="0087100B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06" w:lineRule="exact"/>
              <w:ind w:left="208" w:right="274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7" w:lineRule="exact"/>
              <w:ind w:left="425"/>
              <w:rPr>
                <w:b/>
                <w:i/>
              </w:rPr>
            </w:pPr>
          </w:p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7" w:lineRule="exact"/>
              <w:ind w:left="425"/>
              <w:rPr>
                <w:b/>
                <w:i/>
              </w:rPr>
            </w:pPr>
            <w:r w:rsidRPr="00123FBA">
              <w:rPr>
                <w:b/>
                <w:i/>
              </w:rPr>
              <w:t>Да</w:t>
            </w:r>
          </w:p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before="2" w:line="207" w:lineRule="exact"/>
              <w:ind w:left="425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7" w:lineRule="exact"/>
              <w:ind w:left="425"/>
              <w:rPr>
                <w:b/>
                <w:i/>
              </w:rPr>
            </w:pPr>
            <w:r w:rsidRPr="00123FBA">
              <w:rPr>
                <w:b/>
                <w:i/>
              </w:rPr>
              <w:t>Нет</w:t>
            </w:r>
          </w:p>
        </w:tc>
      </w:tr>
      <w:tr w:rsidR="00F741E8" w:rsidRPr="00123FBA" w:rsidTr="0087100B">
        <w:trPr>
          <w:trHeight w:hRule="exact" w:val="278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i/>
              </w:rPr>
            </w:pPr>
            <w:r w:rsidRPr="00123FBA">
              <w:rPr>
                <w:i/>
              </w:rPr>
              <w:t>Иностранное публичное должностное</w:t>
            </w:r>
            <w:r w:rsidRPr="00123FBA">
              <w:rPr>
                <w:i/>
                <w:spacing w:val="-10"/>
              </w:rPr>
              <w:t xml:space="preserve"> </w:t>
            </w:r>
            <w:r w:rsidRPr="00123FBA">
              <w:rPr>
                <w:i/>
              </w:rPr>
              <w:t>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</w:tr>
      <w:tr w:rsidR="00F741E8" w:rsidRPr="00123FBA" w:rsidTr="0087100B">
        <w:trPr>
          <w:trHeight w:hRule="exact" w:val="295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i/>
              </w:rPr>
            </w:pPr>
            <w:r w:rsidRPr="00123FBA">
              <w:rPr>
                <w:i/>
              </w:rPr>
              <w:t>Должностное лицо публичной международной</w:t>
            </w:r>
            <w:r w:rsidRPr="00123FBA">
              <w:rPr>
                <w:i/>
                <w:spacing w:val="-15"/>
              </w:rPr>
              <w:t xml:space="preserve"> </w:t>
            </w:r>
            <w:r w:rsidRPr="00123FBA">
              <w:rPr>
                <w:i/>
              </w:rPr>
              <w:t>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</w:tr>
      <w:tr w:rsidR="00F741E8" w:rsidRPr="00123FBA" w:rsidTr="0087100B">
        <w:trPr>
          <w:trHeight w:hRule="exact" w:val="271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i/>
              </w:rPr>
            </w:pPr>
            <w:r w:rsidRPr="00123FBA">
              <w:rPr>
                <w:i/>
              </w:rPr>
              <w:t>Публичное должностное лицо Российской</w:t>
            </w:r>
            <w:r w:rsidRPr="00123FBA">
              <w:rPr>
                <w:i/>
                <w:spacing w:val="-17"/>
              </w:rPr>
              <w:t xml:space="preserve"> </w:t>
            </w:r>
            <w:r w:rsidRPr="00123FBA">
              <w:rPr>
                <w:i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</w:tr>
    </w:tbl>
    <w:p w:rsidR="00F741E8" w:rsidRPr="00123FBA" w:rsidRDefault="00F741E8" w:rsidP="00F741E8">
      <w:pPr>
        <w:pStyle w:val="2"/>
        <w:kinsoku w:val="0"/>
        <w:overflowPunct w:val="0"/>
        <w:spacing w:after="4"/>
        <w:ind w:left="252"/>
        <w:jc w:val="center"/>
        <w:rPr>
          <w:rFonts w:ascii="Times New Roman" w:hAnsi="Times New Roman"/>
          <w:szCs w:val="24"/>
        </w:rPr>
      </w:pPr>
    </w:p>
    <w:p w:rsidR="00123FBA" w:rsidRDefault="00F741E8" w:rsidP="00123FBA">
      <w:pPr>
        <w:pStyle w:val="2"/>
        <w:kinsoku w:val="0"/>
        <w:overflowPunct w:val="0"/>
        <w:spacing w:before="0" w:after="0"/>
        <w:jc w:val="center"/>
        <w:rPr>
          <w:rFonts w:ascii="Times New Roman" w:hAnsi="Times New Roman"/>
          <w:szCs w:val="24"/>
        </w:rPr>
      </w:pPr>
      <w:r w:rsidRPr="00123FBA">
        <w:rPr>
          <w:rFonts w:ascii="Times New Roman" w:hAnsi="Times New Roman"/>
          <w:szCs w:val="24"/>
        </w:rPr>
        <w:t>Данный раздел заполняется в отношении бенефициарного владельца</w:t>
      </w:r>
    </w:p>
    <w:p w:rsidR="00F741E8" w:rsidRPr="00123FBA" w:rsidRDefault="00F741E8" w:rsidP="00123FBA">
      <w:pPr>
        <w:pStyle w:val="2"/>
        <w:kinsoku w:val="0"/>
        <w:overflowPunct w:val="0"/>
        <w:spacing w:before="0" w:after="0"/>
        <w:jc w:val="center"/>
        <w:rPr>
          <w:rFonts w:ascii="Times New Roman" w:hAnsi="Times New Roman"/>
          <w:szCs w:val="24"/>
        </w:rPr>
      </w:pPr>
      <w:r w:rsidRPr="00123FBA">
        <w:rPr>
          <w:rFonts w:ascii="Times New Roman" w:hAnsi="Times New Roman"/>
          <w:szCs w:val="24"/>
        </w:rPr>
        <w:t xml:space="preserve"> (если является иное лицо)</w:t>
      </w:r>
    </w:p>
    <w:p w:rsidR="00F741E8" w:rsidRPr="00123FBA" w:rsidRDefault="00F741E8" w:rsidP="00F741E8">
      <w:pPr>
        <w:rPr>
          <w:b/>
          <w:i/>
          <w:sz w:val="24"/>
          <w:szCs w:val="24"/>
        </w:rPr>
      </w:pPr>
    </w:p>
    <w:tbl>
      <w:tblPr>
        <w:tblW w:w="1024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7"/>
        <w:gridCol w:w="1417"/>
        <w:gridCol w:w="1418"/>
      </w:tblGrid>
      <w:tr w:rsidR="00F741E8" w:rsidRPr="00123FBA" w:rsidTr="0087100B">
        <w:trPr>
          <w:trHeight w:hRule="exact" w:val="552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b/>
                <w:i/>
              </w:rPr>
            </w:pPr>
            <w:r w:rsidRPr="00123FBA">
              <w:rPr>
                <w:b/>
                <w:i/>
              </w:rPr>
              <w:t>Принадлежность бенефициарного владельца к категории ПДЛ (публичное должностное лицо), к лицам, связанным с ПДЛ</w:t>
            </w:r>
          </w:p>
          <w:p w:rsidR="00F741E8" w:rsidRPr="00123FBA" w:rsidRDefault="00F741E8" w:rsidP="0087100B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06" w:lineRule="exact"/>
              <w:ind w:left="208" w:right="274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7" w:lineRule="exact"/>
              <w:ind w:left="425"/>
              <w:rPr>
                <w:b/>
                <w:i/>
              </w:rPr>
            </w:pPr>
          </w:p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7" w:lineRule="exact"/>
              <w:ind w:left="425"/>
              <w:rPr>
                <w:b/>
                <w:i/>
              </w:rPr>
            </w:pPr>
            <w:r w:rsidRPr="00123FBA">
              <w:rPr>
                <w:b/>
                <w:i/>
              </w:rPr>
              <w:t>Да</w:t>
            </w:r>
          </w:p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before="2" w:line="207" w:lineRule="exact"/>
              <w:ind w:left="425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7" w:lineRule="exact"/>
              <w:ind w:left="425"/>
              <w:rPr>
                <w:b/>
                <w:i/>
              </w:rPr>
            </w:pPr>
            <w:r w:rsidRPr="00123FBA">
              <w:rPr>
                <w:b/>
                <w:i/>
              </w:rPr>
              <w:t>Нет</w:t>
            </w:r>
          </w:p>
        </w:tc>
      </w:tr>
      <w:tr w:rsidR="00F741E8" w:rsidRPr="00123FBA" w:rsidTr="0087100B">
        <w:trPr>
          <w:trHeight w:hRule="exact" w:val="278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i/>
              </w:rPr>
            </w:pPr>
            <w:r w:rsidRPr="00123FBA">
              <w:rPr>
                <w:i/>
              </w:rPr>
              <w:t>Иностранное публичное должностное</w:t>
            </w:r>
            <w:r w:rsidRPr="00123FBA">
              <w:rPr>
                <w:i/>
                <w:spacing w:val="-10"/>
              </w:rPr>
              <w:t xml:space="preserve"> </w:t>
            </w:r>
            <w:r w:rsidRPr="00123FBA">
              <w:rPr>
                <w:i/>
              </w:rPr>
              <w:t>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</w:tr>
      <w:tr w:rsidR="00F741E8" w:rsidRPr="00123FBA" w:rsidTr="0087100B">
        <w:trPr>
          <w:trHeight w:hRule="exact" w:val="295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i/>
              </w:rPr>
            </w:pPr>
            <w:r w:rsidRPr="00123FBA">
              <w:rPr>
                <w:i/>
              </w:rPr>
              <w:t>Должностное лицо публичной международной</w:t>
            </w:r>
            <w:r w:rsidRPr="00123FBA">
              <w:rPr>
                <w:i/>
                <w:spacing w:val="-15"/>
              </w:rPr>
              <w:t xml:space="preserve"> </w:t>
            </w:r>
            <w:r w:rsidRPr="00123FBA">
              <w:rPr>
                <w:i/>
              </w:rPr>
              <w:t>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</w:tr>
      <w:tr w:rsidR="00F741E8" w:rsidRPr="00123FBA" w:rsidTr="0087100B">
        <w:trPr>
          <w:trHeight w:hRule="exact" w:val="271"/>
        </w:trPr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kinsoku w:val="0"/>
              <w:overflowPunct w:val="0"/>
              <w:spacing w:line="240" w:lineRule="auto"/>
              <w:ind w:right="274"/>
              <w:rPr>
                <w:i/>
              </w:rPr>
            </w:pPr>
            <w:r w:rsidRPr="00123FBA">
              <w:rPr>
                <w:i/>
              </w:rPr>
              <w:t>Публичное должностное лицо Российской</w:t>
            </w:r>
            <w:r w:rsidRPr="00123FBA">
              <w:rPr>
                <w:i/>
                <w:spacing w:val="-17"/>
              </w:rPr>
              <w:t xml:space="preserve"> </w:t>
            </w:r>
            <w:r w:rsidRPr="00123FBA">
              <w:rPr>
                <w:i/>
              </w:rPr>
              <w:t>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E8" w:rsidRPr="00123FBA" w:rsidRDefault="00F741E8" w:rsidP="0087100B">
            <w:pPr>
              <w:pStyle w:val="TableParagraph"/>
              <w:tabs>
                <w:tab w:val="left" w:pos="1275"/>
              </w:tabs>
              <w:kinsoku w:val="0"/>
              <w:overflowPunct w:val="0"/>
              <w:spacing w:line="202" w:lineRule="exact"/>
              <w:ind w:left="425"/>
              <w:rPr>
                <w:i/>
              </w:rPr>
            </w:pPr>
          </w:p>
        </w:tc>
      </w:tr>
    </w:tbl>
    <w:p w:rsidR="00205463" w:rsidRPr="00123FBA" w:rsidRDefault="00205463" w:rsidP="00205463">
      <w:pPr>
        <w:pStyle w:val="af7"/>
        <w:kinsoku w:val="0"/>
        <w:overflowPunct w:val="0"/>
        <w:spacing w:before="157"/>
        <w:ind w:right="125" w:firstLine="0"/>
        <w:rPr>
          <w:i/>
          <w:sz w:val="22"/>
          <w:szCs w:val="22"/>
        </w:rPr>
      </w:pPr>
    </w:p>
    <w:p w:rsidR="00205463" w:rsidRPr="00123FBA" w:rsidRDefault="00205463" w:rsidP="00205463">
      <w:pPr>
        <w:pStyle w:val="af7"/>
        <w:kinsoku w:val="0"/>
        <w:overflowPunct w:val="0"/>
        <w:spacing w:before="157"/>
        <w:ind w:right="125" w:firstLine="0"/>
        <w:rPr>
          <w:i/>
          <w:sz w:val="22"/>
          <w:szCs w:val="22"/>
        </w:rPr>
      </w:pPr>
      <w:r w:rsidRPr="00123FBA">
        <w:rPr>
          <w:i/>
          <w:sz w:val="22"/>
          <w:szCs w:val="22"/>
        </w:rPr>
        <w:t xml:space="preserve">Настоящим Клиент (на основании и во исполнение статьи 431.2 Гражданского кодекса Российской Федерации) заверяет </w:t>
      </w:r>
      <w:r w:rsidRPr="00123FBA">
        <w:rPr>
          <w:b/>
          <w:i/>
          <w:sz w:val="22"/>
          <w:szCs w:val="22"/>
          <w:u w:val="single"/>
        </w:rPr>
        <w:t>в получении им согласия лиц</w:t>
      </w:r>
      <w:r w:rsidRPr="00123FBA">
        <w:rPr>
          <w:i/>
          <w:sz w:val="22"/>
          <w:szCs w:val="22"/>
        </w:rPr>
        <w:t xml:space="preserve">, чьи персональные данные были представлены Клиентом в НКО, включая (но не ограничиваясь) уполномоченных лиц Клиента, в том числе представителей по доверенности, бенефициарных владельцев, для юридических лиц: членов органов управления, участников/акционеров и др., (далее – Субъекты ПДн) на обработку их персональных данных (далее – ПДн), а также </w:t>
      </w:r>
      <w:r w:rsidRPr="00123FBA">
        <w:rPr>
          <w:b/>
          <w:i/>
          <w:sz w:val="22"/>
          <w:szCs w:val="22"/>
          <w:u w:val="single"/>
        </w:rPr>
        <w:t>в уведомлении им этих лиц</w:t>
      </w:r>
      <w:r w:rsidRPr="00123FBA">
        <w:rPr>
          <w:i/>
          <w:sz w:val="22"/>
          <w:szCs w:val="22"/>
        </w:rPr>
        <w:t xml:space="preserve"> (Субъектов ПДн) </w:t>
      </w:r>
      <w:r w:rsidRPr="00123FBA">
        <w:rPr>
          <w:b/>
          <w:i/>
          <w:sz w:val="22"/>
          <w:szCs w:val="22"/>
          <w:u w:val="single"/>
        </w:rPr>
        <w:t>о получении и осуществлении обработки их ПДн</w:t>
      </w:r>
      <w:r w:rsidRPr="00123FBA">
        <w:rPr>
          <w:i/>
          <w:sz w:val="22"/>
          <w:szCs w:val="22"/>
        </w:rPr>
        <w:t xml:space="preserve"> НКО «РКЦ ДВ» (АО), местонахождение: г. Владивосток, улица Махалина, 15, именуемой в дальнейшем «Оператор», в соответствии с Федеральным законом от 27.07.2006 № 152-ФЗ «О персональных данных», в том числе, но не исключительно: фамилии, имени, отчества субъекта ПДн, данных и реквизитов документов,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положении, в </w:t>
      </w:r>
      <w:proofErr w:type="spellStart"/>
      <w:r w:rsidRPr="00123FBA">
        <w:rPr>
          <w:i/>
          <w:sz w:val="22"/>
          <w:szCs w:val="22"/>
        </w:rPr>
        <w:t>т.ч</w:t>
      </w:r>
      <w:proofErr w:type="spellEnd"/>
      <w:r w:rsidRPr="00123FBA">
        <w:rPr>
          <w:i/>
          <w:sz w:val="22"/>
          <w:szCs w:val="22"/>
        </w:rPr>
        <w:t xml:space="preserve">. данных об имуществе, образовании, профессии, доходах </w:t>
      </w:r>
      <w:r w:rsidRPr="00123FBA">
        <w:rPr>
          <w:i/>
          <w:sz w:val="22"/>
          <w:szCs w:val="22"/>
        </w:rPr>
        <w:lastRenderedPageBreak/>
        <w:t xml:space="preserve">и расходах, </w:t>
      </w:r>
      <w:r w:rsidRPr="00123FBA">
        <w:rPr>
          <w:b/>
          <w:i/>
          <w:sz w:val="22"/>
          <w:szCs w:val="22"/>
          <w:u w:val="single"/>
        </w:rPr>
        <w:t xml:space="preserve">включая следующие действия: получение, сбор (в </w:t>
      </w:r>
      <w:proofErr w:type="spellStart"/>
      <w:r w:rsidRPr="00123FBA">
        <w:rPr>
          <w:b/>
          <w:i/>
          <w:sz w:val="22"/>
          <w:szCs w:val="22"/>
          <w:u w:val="single"/>
        </w:rPr>
        <w:t>т.ч</w:t>
      </w:r>
      <w:proofErr w:type="spellEnd"/>
      <w:r w:rsidRPr="00123FBA">
        <w:rPr>
          <w:b/>
          <w:i/>
          <w:sz w:val="22"/>
          <w:szCs w:val="22"/>
          <w:u w:val="single"/>
        </w:rPr>
        <w:t>. сбор из независимых источников),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r w:rsidRPr="00123FBA">
        <w:rPr>
          <w:i/>
          <w:sz w:val="22"/>
          <w:szCs w:val="22"/>
        </w:rPr>
        <w:t xml:space="preserve"> с передачей и без передачи по локальной сети, с передачей и без передачи по информационно-телекоммуникационной сети «Интернет», </w:t>
      </w:r>
      <w:r w:rsidRPr="00123FBA">
        <w:rPr>
          <w:b/>
          <w:i/>
          <w:sz w:val="22"/>
          <w:szCs w:val="22"/>
          <w:u w:val="single"/>
        </w:rPr>
        <w:t>трансграничную передачу</w:t>
      </w:r>
      <w:r w:rsidRPr="00123FBA">
        <w:rPr>
          <w:i/>
          <w:sz w:val="22"/>
          <w:szCs w:val="22"/>
        </w:rPr>
        <w:t xml:space="preserve"> как с использованием средств автоматизации, так и без использования таковых, а также </w:t>
      </w:r>
      <w:r w:rsidRPr="00123FBA">
        <w:rPr>
          <w:b/>
          <w:i/>
          <w:sz w:val="22"/>
          <w:szCs w:val="22"/>
          <w:u w:val="single"/>
        </w:rPr>
        <w:t>на поручение Оператором обработки ПДн Субъектов ПДн другим Операторам</w:t>
      </w:r>
      <w:r w:rsidRPr="00123FBA">
        <w:rPr>
          <w:i/>
          <w:sz w:val="22"/>
          <w:szCs w:val="22"/>
        </w:rPr>
        <w:t>, в том числе в</w:t>
      </w:r>
      <w:r w:rsidRPr="00123FBA">
        <w:rPr>
          <w:i/>
          <w:spacing w:val="-21"/>
          <w:sz w:val="22"/>
          <w:szCs w:val="22"/>
        </w:rPr>
        <w:t xml:space="preserve"> </w:t>
      </w:r>
      <w:r w:rsidRPr="00123FBA">
        <w:rPr>
          <w:i/>
          <w:sz w:val="22"/>
          <w:szCs w:val="22"/>
        </w:rPr>
        <w:t>целях:</w:t>
      </w:r>
    </w:p>
    <w:p w:rsidR="00205463" w:rsidRPr="00123FBA" w:rsidRDefault="00205463" w:rsidP="00205463">
      <w:pPr>
        <w:pStyle w:val="afb"/>
        <w:widowControl w:val="0"/>
        <w:numPr>
          <w:ilvl w:val="0"/>
          <w:numId w:val="27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123FBA">
        <w:rPr>
          <w:rFonts w:ascii="Times New Roman" w:hAnsi="Times New Roman"/>
          <w:i/>
        </w:rPr>
        <w:t xml:space="preserve">    заключения,</w:t>
      </w:r>
      <w:r w:rsidRPr="00123FBA">
        <w:rPr>
          <w:rFonts w:ascii="Times New Roman" w:hAnsi="Times New Roman"/>
          <w:i/>
          <w:spacing w:val="-2"/>
        </w:rPr>
        <w:t xml:space="preserve"> </w:t>
      </w:r>
      <w:r w:rsidRPr="00123FBA">
        <w:rPr>
          <w:rFonts w:ascii="Times New Roman" w:hAnsi="Times New Roman"/>
          <w:i/>
        </w:rPr>
        <w:t>исполнения</w:t>
      </w:r>
      <w:r w:rsidRPr="00123FBA">
        <w:rPr>
          <w:rFonts w:ascii="Times New Roman" w:hAnsi="Times New Roman"/>
          <w:i/>
          <w:spacing w:val="-3"/>
        </w:rPr>
        <w:t xml:space="preserve"> </w:t>
      </w:r>
      <w:r w:rsidRPr="00123FBA">
        <w:rPr>
          <w:rFonts w:ascii="Times New Roman" w:hAnsi="Times New Roman"/>
          <w:i/>
        </w:rPr>
        <w:t>и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расторжения соответствующего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договора</w:t>
      </w:r>
      <w:r w:rsidRPr="00123FBA">
        <w:rPr>
          <w:rFonts w:ascii="Times New Roman" w:hAnsi="Times New Roman"/>
          <w:i/>
          <w:spacing w:val="-3"/>
        </w:rPr>
        <w:t xml:space="preserve"> </w:t>
      </w:r>
      <w:r w:rsidRPr="00123FBA">
        <w:rPr>
          <w:rFonts w:ascii="Times New Roman" w:hAnsi="Times New Roman"/>
          <w:i/>
        </w:rPr>
        <w:t>(соглашения)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с</w:t>
      </w:r>
      <w:r w:rsidRPr="00123FBA">
        <w:rPr>
          <w:rFonts w:ascii="Times New Roman" w:hAnsi="Times New Roman"/>
          <w:i/>
          <w:spacing w:val="-3"/>
        </w:rPr>
        <w:t xml:space="preserve"> </w:t>
      </w:r>
      <w:r w:rsidRPr="00123FBA">
        <w:rPr>
          <w:rFonts w:ascii="Times New Roman" w:hAnsi="Times New Roman"/>
          <w:i/>
        </w:rPr>
        <w:t>Оператором, стороной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которого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является</w:t>
      </w:r>
      <w:r w:rsidRPr="00123FBA">
        <w:rPr>
          <w:rFonts w:ascii="Times New Roman" w:hAnsi="Times New Roman"/>
          <w:i/>
          <w:spacing w:val="-3"/>
        </w:rPr>
        <w:t xml:space="preserve"> </w:t>
      </w:r>
      <w:r w:rsidRPr="00123FBA">
        <w:rPr>
          <w:rFonts w:ascii="Times New Roman" w:hAnsi="Times New Roman"/>
          <w:i/>
        </w:rPr>
        <w:t>или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будет</w:t>
      </w:r>
      <w:r w:rsidRPr="00123FBA">
        <w:rPr>
          <w:rFonts w:ascii="Times New Roman" w:hAnsi="Times New Roman"/>
          <w:i/>
          <w:spacing w:val="-4"/>
        </w:rPr>
        <w:t xml:space="preserve"> </w:t>
      </w:r>
      <w:r w:rsidRPr="00123FBA">
        <w:rPr>
          <w:rFonts w:ascii="Times New Roman" w:hAnsi="Times New Roman"/>
          <w:i/>
        </w:rPr>
        <w:t>являться</w:t>
      </w:r>
      <w:r w:rsidRPr="00123FBA">
        <w:rPr>
          <w:rFonts w:ascii="Times New Roman" w:hAnsi="Times New Roman"/>
          <w:i/>
          <w:spacing w:val="-3"/>
        </w:rPr>
        <w:t xml:space="preserve"> </w:t>
      </w:r>
      <w:r w:rsidRPr="00123FBA">
        <w:rPr>
          <w:rFonts w:ascii="Times New Roman" w:hAnsi="Times New Roman"/>
          <w:i/>
        </w:rPr>
        <w:t>Клиент;</w:t>
      </w:r>
    </w:p>
    <w:p w:rsidR="00205463" w:rsidRPr="00123FBA" w:rsidRDefault="00205463" w:rsidP="00205463">
      <w:pPr>
        <w:pStyle w:val="afb"/>
        <w:widowControl w:val="0"/>
        <w:numPr>
          <w:ilvl w:val="0"/>
          <w:numId w:val="26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123FBA">
        <w:rPr>
          <w:rFonts w:ascii="Times New Roman" w:hAnsi="Times New Roman"/>
          <w:i/>
        </w:rPr>
        <w:t xml:space="preserve">    централизованной</w:t>
      </w:r>
      <w:r w:rsidRPr="00123FBA">
        <w:rPr>
          <w:rFonts w:ascii="Times New Roman" w:hAnsi="Times New Roman"/>
          <w:i/>
          <w:spacing w:val="-5"/>
        </w:rPr>
        <w:t xml:space="preserve"> </w:t>
      </w:r>
      <w:r w:rsidRPr="00123FBA">
        <w:rPr>
          <w:rFonts w:ascii="Times New Roman" w:hAnsi="Times New Roman"/>
          <w:i/>
        </w:rPr>
        <w:t>обработки</w:t>
      </w:r>
      <w:r w:rsidRPr="00123FBA">
        <w:rPr>
          <w:rFonts w:ascii="Times New Roman" w:hAnsi="Times New Roman"/>
          <w:i/>
          <w:spacing w:val="-3"/>
        </w:rPr>
        <w:t xml:space="preserve"> </w:t>
      </w:r>
      <w:r w:rsidRPr="00123FBA">
        <w:rPr>
          <w:rFonts w:ascii="Times New Roman" w:hAnsi="Times New Roman"/>
          <w:i/>
        </w:rPr>
        <w:t>ПДн</w:t>
      </w:r>
      <w:r w:rsidRPr="00123FBA">
        <w:rPr>
          <w:rFonts w:ascii="Times New Roman" w:hAnsi="Times New Roman"/>
          <w:i/>
          <w:spacing w:val="-5"/>
        </w:rPr>
        <w:t xml:space="preserve"> </w:t>
      </w:r>
      <w:r w:rsidRPr="00123FBA">
        <w:rPr>
          <w:rFonts w:ascii="Times New Roman" w:hAnsi="Times New Roman"/>
          <w:i/>
        </w:rPr>
        <w:t>ресурсами</w:t>
      </w:r>
      <w:r w:rsidRPr="00123FBA">
        <w:rPr>
          <w:rFonts w:ascii="Times New Roman" w:hAnsi="Times New Roman"/>
          <w:i/>
          <w:spacing w:val="-5"/>
        </w:rPr>
        <w:t xml:space="preserve"> </w:t>
      </w:r>
      <w:r w:rsidRPr="00123FBA">
        <w:rPr>
          <w:rFonts w:ascii="Times New Roman" w:hAnsi="Times New Roman"/>
          <w:i/>
        </w:rPr>
        <w:t>программно-аппаратного</w:t>
      </w:r>
      <w:r w:rsidRPr="00123FBA">
        <w:rPr>
          <w:rFonts w:ascii="Times New Roman" w:hAnsi="Times New Roman"/>
          <w:i/>
          <w:spacing w:val="-5"/>
        </w:rPr>
        <w:t xml:space="preserve"> </w:t>
      </w:r>
      <w:r w:rsidRPr="00123FBA">
        <w:rPr>
          <w:rFonts w:ascii="Times New Roman" w:hAnsi="Times New Roman"/>
          <w:i/>
        </w:rPr>
        <w:t>комплекса Оператора;</w:t>
      </w:r>
    </w:p>
    <w:p w:rsidR="00205463" w:rsidRPr="00123FBA" w:rsidRDefault="00205463" w:rsidP="00205463">
      <w:pPr>
        <w:pStyle w:val="afb"/>
        <w:widowControl w:val="0"/>
        <w:numPr>
          <w:ilvl w:val="0"/>
          <w:numId w:val="27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123FBA">
        <w:rPr>
          <w:rFonts w:ascii="Times New Roman" w:hAnsi="Times New Roman"/>
          <w:i/>
        </w:rPr>
        <w:t xml:space="preserve">    информирования Субъектов ПДн об услугах и продуктах, оказываемых/предоставляемых Оператором; </w:t>
      </w:r>
    </w:p>
    <w:p w:rsidR="00205463" w:rsidRPr="00123FBA" w:rsidRDefault="00205463" w:rsidP="00205463">
      <w:pPr>
        <w:pStyle w:val="afb"/>
        <w:widowControl w:val="0"/>
        <w:numPr>
          <w:ilvl w:val="0"/>
          <w:numId w:val="27"/>
        </w:numPr>
        <w:tabs>
          <w:tab w:val="left" w:pos="571"/>
        </w:tabs>
        <w:kinsoku w:val="0"/>
        <w:overflowPunct w:val="0"/>
        <w:autoSpaceDE w:val="0"/>
        <w:autoSpaceDN w:val="0"/>
        <w:adjustRightInd w:val="0"/>
        <w:spacing w:after="0" w:line="22" w:lineRule="atLeast"/>
        <w:ind w:left="794" w:hanging="357"/>
        <w:contextualSpacing w:val="0"/>
        <w:jc w:val="both"/>
        <w:rPr>
          <w:rFonts w:ascii="Times New Roman" w:hAnsi="Times New Roman"/>
          <w:i/>
        </w:rPr>
      </w:pPr>
      <w:r w:rsidRPr="00123FBA">
        <w:rPr>
          <w:rFonts w:ascii="Times New Roman" w:hAnsi="Times New Roman"/>
          <w:i/>
        </w:rPr>
        <w:t xml:space="preserve">    предоставления Оператором материалов рекламного и </w:t>
      </w:r>
      <w:proofErr w:type="spellStart"/>
      <w:r w:rsidRPr="00123FBA">
        <w:rPr>
          <w:rFonts w:ascii="Times New Roman" w:hAnsi="Times New Roman"/>
          <w:i/>
        </w:rPr>
        <w:t>нерекламного</w:t>
      </w:r>
      <w:proofErr w:type="spellEnd"/>
      <w:r w:rsidRPr="00123FBA">
        <w:rPr>
          <w:rFonts w:ascii="Times New Roman" w:hAnsi="Times New Roman"/>
          <w:i/>
        </w:rPr>
        <w:t xml:space="preserve"> характера, в том числе по каналам электронной</w:t>
      </w:r>
      <w:r w:rsidRPr="00123FBA">
        <w:rPr>
          <w:rFonts w:ascii="Times New Roman" w:hAnsi="Times New Roman"/>
          <w:i/>
          <w:spacing w:val="-24"/>
        </w:rPr>
        <w:t xml:space="preserve"> </w:t>
      </w:r>
      <w:r w:rsidRPr="00123FBA">
        <w:rPr>
          <w:rFonts w:ascii="Times New Roman" w:hAnsi="Times New Roman"/>
          <w:i/>
        </w:rPr>
        <w:t>связи</w:t>
      </w:r>
    </w:p>
    <w:p w:rsidR="00205463" w:rsidRPr="00123FBA" w:rsidRDefault="00205463" w:rsidP="00205463">
      <w:pPr>
        <w:pStyle w:val="af7"/>
        <w:kinsoku w:val="0"/>
        <w:overflowPunct w:val="0"/>
        <w:ind w:firstLine="142"/>
        <w:rPr>
          <w:i/>
          <w:sz w:val="22"/>
          <w:szCs w:val="22"/>
        </w:rPr>
      </w:pPr>
      <w:r w:rsidRPr="00123FBA">
        <w:rPr>
          <w:i/>
          <w:sz w:val="22"/>
          <w:szCs w:val="22"/>
        </w:rPr>
        <w:t>– в течение 50 (пятидесяти) лет с даты подписания Клиентом настоящего опросного листа.</w:t>
      </w:r>
    </w:p>
    <w:p w:rsidR="00205463" w:rsidRPr="00123FBA" w:rsidRDefault="00205463" w:rsidP="00205463">
      <w:pPr>
        <w:pStyle w:val="af7"/>
        <w:kinsoku w:val="0"/>
        <w:overflowPunct w:val="0"/>
        <w:spacing w:before="68"/>
        <w:ind w:right="107" w:firstLine="720"/>
        <w:rPr>
          <w:i/>
          <w:sz w:val="22"/>
          <w:szCs w:val="22"/>
        </w:rPr>
      </w:pPr>
      <w:r w:rsidRPr="00123FBA">
        <w:rPr>
          <w:i/>
          <w:sz w:val="22"/>
          <w:szCs w:val="22"/>
        </w:rPr>
        <w:t>Настоящим Клиент также заверяет, что в случае изменения в составе Субъектов ПДн, ПДн новых Субъектов ПДн будут переданы Оператору только после получения от них согласия на обработку их ПДн и уведомления новых Субъектов ПДн об осуществлении Оператором обработки их ПДн на условиях, изложенных выше.</w:t>
      </w:r>
    </w:p>
    <w:p w:rsidR="00205463" w:rsidRPr="00803906" w:rsidRDefault="00205463" w:rsidP="00205463">
      <w:pPr>
        <w:pStyle w:val="af7"/>
        <w:kinsoku w:val="0"/>
        <w:overflowPunct w:val="0"/>
        <w:ind w:right="107" w:firstLine="720"/>
        <w:rPr>
          <w:i/>
          <w:sz w:val="22"/>
          <w:szCs w:val="22"/>
        </w:rPr>
      </w:pPr>
      <w:r w:rsidRPr="00123FBA">
        <w:rPr>
          <w:i/>
          <w:sz w:val="22"/>
          <w:szCs w:val="22"/>
        </w:rPr>
        <w:t>Клиент подтверждает, что ему известны правовые последствия недостоверности данных выше заверений, предусмотренные пунктами 1 и 2 статьи 431.2 Гражданского кодекса Российской Федерации.</w:t>
      </w:r>
    </w:p>
    <w:p w:rsidR="00205463" w:rsidRDefault="00205463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21A3F" w:rsidRPr="00472B0D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472B0D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ВНИМАНИЕ! В случае внесения изменений в идентификационные сведения об организации, ее бенефициарных владельцах, представителях или выгодоприобретателях документы, подтверждающие изменения, необходимо представить в НКО в течение 5 рабочих дней.</w:t>
      </w:r>
    </w:p>
    <w:p w:rsidR="00B21A3F" w:rsidRPr="00472B0D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472B0D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НКО 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B21A3F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D10765" w:rsidRDefault="00D10765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242"/>
        <w:gridCol w:w="3602"/>
        <w:gridCol w:w="236"/>
        <w:gridCol w:w="2025"/>
      </w:tblGrid>
      <w:tr w:rsidR="00D10765" w:rsidTr="00D10765">
        <w:tc>
          <w:tcPr>
            <w:tcW w:w="3666" w:type="dxa"/>
            <w:tcBorders>
              <w:bottom w:val="single" w:sz="4" w:space="0" w:color="auto"/>
            </w:tcBorders>
          </w:tcPr>
          <w:p w:rsid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" w:type="dxa"/>
          </w:tcPr>
          <w:p w:rsid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:rsid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</w:tcPr>
          <w:p w:rsid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10765" w:rsidRPr="00D10765" w:rsidTr="00D10765">
        <w:tc>
          <w:tcPr>
            <w:tcW w:w="3666" w:type="dxa"/>
            <w:tcBorders>
              <w:top w:val="single" w:sz="4" w:space="0" w:color="auto"/>
            </w:tcBorders>
          </w:tcPr>
          <w:p w:rsidR="00D10765" w:rsidRPr="00D10765" w:rsidRDefault="00D10765" w:rsidP="00D10765">
            <w:pPr>
              <w:widowControl w:val="0"/>
              <w:spacing w:line="250" w:lineRule="exact"/>
              <w:ind w:right="80"/>
              <w:jc w:val="center"/>
              <w:rPr>
                <w:rFonts w:eastAsia="Courier New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D10765">
              <w:rPr>
                <w:rFonts w:eastAsia="Courier New"/>
                <w:bCs/>
                <w:i/>
                <w:color w:val="000000"/>
                <w:sz w:val="18"/>
                <w:szCs w:val="18"/>
                <w:shd w:val="clear" w:color="auto" w:fill="FFFFFF"/>
              </w:rPr>
              <w:t>(должность)</w:t>
            </w:r>
          </w:p>
        </w:tc>
        <w:tc>
          <w:tcPr>
            <w:tcW w:w="242" w:type="dxa"/>
          </w:tcPr>
          <w:p w:rsidR="00D10765" w:rsidRP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</w:tcPr>
          <w:p w:rsidR="00D10765" w:rsidRPr="00D10765" w:rsidRDefault="00D10765" w:rsidP="00D10765">
            <w:pPr>
              <w:widowControl w:val="0"/>
              <w:spacing w:line="250" w:lineRule="exact"/>
              <w:ind w:right="80"/>
              <w:jc w:val="center"/>
              <w:rPr>
                <w:rFonts w:eastAsia="Courier New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ourier New"/>
                <w:bCs/>
                <w:i/>
                <w:color w:val="000000"/>
                <w:sz w:val="18"/>
                <w:szCs w:val="18"/>
                <w:shd w:val="clear" w:color="auto" w:fill="FFFFFF"/>
              </w:rPr>
              <w:t>(ФИО)</w:t>
            </w:r>
          </w:p>
        </w:tc>
        <w:tc>
          <w:tcPr>
            <w:tcW w:w="236" w:type="dxa"/>
          </w:tcPr>
          <w:p w:rsidR="00D10765" w:rsidRP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10765" w:rsidRPr="00D10765" w:rsidRDefault="00D10765" w:rsidP="00B21A3F">
            <w:pPr>
              <w:widowControl w:val="0"/>
              <w:spacing w:line="250" w:lineRule="exact"/>
              <w:ind w:right="80"/>
              <w:rPr>
                <w:rFonts w:eastAsia="Courier New"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Courier New"/>
                <w:bCs/>
                <w:i/>
                <w:color w:val="000000"/>
                <w:sz w:val="18"/>
                <w:szCs w:val="18"/>
                <w:shd w:val="clear" w:color="auto" w:fill="FFFFFF"/>
              </w:rPr>
              <w:t>(подпись)</w:t>
            </w:r>
          </w:p>
        </w:tc>
      </w:tr>
    </w:tbl>
    <w:p w:rsidR="00D10765" w:rsidRPr="00472B0D" w:rsidRDefault="00D10765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52E9C" w:rsidRPr="00472B0D" w:rsidRDefault="00E52E9C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21A3F" w:rsidRPr="00472B0D" w:rsidRDefault="00B21A3F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72B0D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6A5C02" w:rsidRPr="00472B0D" w:rsidRDefault="006A5C02" w:rsidP="00B21A3F">
      <w:pPr>
        <w:widowControl w:val="0"/>
        <w:spacing w:after="0" w:line="360" w:lineRule="exact"/>
        <w:ind w:right="-95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91840" w:rsidRPr="00472B0D" w:rsidRDefault="00391840" w:rsidP="00391840">
      <w:pPr>
        <w:widowControl w:val="0"/>
        <w:spacing w:after="0" w:line="360" w:lineRule="exact"/>
        <w:ind w:right="-95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06C6F" w:rsidRPr="007714BF" w:rsidRDefault="00F06C6F" w:rsidP="00F06C6F">
      <w:pPr>
        <w:widowControl w:val="0"/>
        <w:spacing w:after="0" w:line="360" w:lineRule="exact"/>
        <w:ind w:right="-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Комментарии сотрудника ОФМ: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06C6F" w:rsidRPr="007714BF" w:rsidTr="009736A0">
        <w:tc>
          <w:tcPr>
            <w:tcW w:w="9911" w:type="dxa"/>
          </w:tcPr>
          <w:p w:rsidR="00F06C6F" w:rsidRPr="007714BF" w:rsidRDefault="00F06C6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06C6F" w:rsidRPr="007714BF" w:rsidTr="009736A0">
        <w:tc>
          <w:tcPr>
            <w:tcW w:w="9911" w:type="dxa"/>
          </w:tcPr>
          <w:p w:rsidR="00F06C6F" w:rsidRPr="007714BF" w:rsidRDefault="00F06C6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06C6F" w:rsidRPr="007714BF" w:rsidTr="009736A0">
        <w:tc>
          <w:tcPr>
            <w:tcW w:w="9911" w:type="dxa"/>
          </w:tcPr>
          <w:p w:rsidR="00F06C6F" w:rsidRPr="007714BF" w:rsidRDefault="00F06C6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F06C6F" w:rsidRPr="007714BF" w:rsidTr="009736A0">
        <w:tc>
          <w:tcPr>
            <w:tcW w:w="9911" w:type="dxa"/>
          </w:tcPr>
          <w:p w:rsidR="00F06C6F" w:rsidRPr="007714BF" w:rsidRDefault="00F06C6F" w:rsidP="009736A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F06C6F" w:rsidRPr="007714BF" w:rsidRDefault="00F06C6F" w:rsidP="00F0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2268"/>
      </w:tblGrid>
      <w:tr w:rsidR="00F06C6F" w:rsidRPr="007714BF" w:rsidTr="009736A0">
        <w:tc>
          <w:tcPr>
            <w:tcW w:w="3402" w:type="dxa"/>
            <w:tcBorders>
              <w:bottom w:val="single" w:sz="8" w:space="0" w:color="000000"/>
            </w:tcBorders>
            <w:vAlign w:val="bottom"/>
          </w:tcPr>
          <w:p w:rsidR="00F06C6F" w:rsidRPr="007714BF" w:rsidRDefault="00F06C6F" w:rsidP="009736A0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F06C6F" w:rsidRPr="007714B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F06C6F" w:rsidRPr="007714B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F06C6F" w:rsidRPr="007714B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F06C6F" w:rsidRPr="007714B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</w:tr>
      <w:tr w:rsidR="00F06C6F" w:rsidRPr="007714BF" w:rsidTr="009736A0">
        <w:tc>
          <w:tcPr>
            <w:tcW w:w="3402" w:type="dxa"/>
            <w:tcBorders>
              <w:top w:val="single" w:sz="8" w:space="0" w:color="000000"/>
            </w:tcBorders>
          </w:tcPr>
          <w:p w:rsidR="00F06C6F" w:rsidRPr="007714BF" w:rsidRDefault="00F06C6F" w:rsidP="009736A0">
            <w:pPr>
              <w:widowControl w:val="0"/>
              <w:ind w:firstLine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(должность сотрудника ОФМ)</w:t>
            </w:r>
          </w:p>
        </w:tc>
        <w:tc>
          <w:tcPr>
            <w:tcW w:w="284" w:type="dxa"/>
          </w:tcPr>
          <w:p w:rsidR="00F06C6F" w:rsidRPr="007714B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F06C6F" w:rsidRPr="007714BF" w:rsidRDefault="00F06C6F" w:rsidP="009736A0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06C6F" w:rsidRPr="007714B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F06C6F" w:rsidRPr="007714BF" w:rsidRDefault="00F06C6F" w:rsidP="009736A0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F06C6F" w:rsidTr="009736A0">
        <w:tc>
          <w:tcPr>
            <w:tcW w:w="3402" w:type="dxa"/>
            <w:vAlign w:val="bottom"/>
          </w:tcPr>
          <w:p w:rsidR="00F06C6F" w:rsidRPr="00C97061" w:rsidRDefault="00F06C6F" w:rsidP="009736A0">
            <w:pPr>
              <w:widowControl w:val="0"/>
              <w:jc w:val="left"/>
              <w:rPr>
                <w:rFonts w:eastAsia="Courier New"/>
                <w:i/>
                <w:color w:val="000000"/>
                <w:sz w:val="24"/>
                <w:szCs w:val="24"/>
              </w:rPr>
            </w:pPr>
            <w:r w:rsidRPr="007714BF">
              <w:rPr>
                <w:rFonts w:eastAsia="Courier New"/>
                <w:i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284" w:type="dxa"/>
          </w:tcPr>
          <w:p w:rsidR="00F06C6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C6F" w:rsidRDefault="00F06C6F" w:rsidP="009736A0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F06C6F" w:rsidRDefault="00F06C6F" w:rsidP="009736A0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C6F" w:rsidRDefault="00F06C6F" w:rsidP="009736A0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</w:tr>
    </w:tbl>
    <w:p w:rsidR="00F06C6F" w:rsidRPr="00A113E6" w:rsidRDefault="00F06C6F" w:rsidP="00F06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2E9C" w:rsidRPr="00A113E6" w:rsidRDefault="00E52E9C" w:rsidP="00C9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E52E9C" w:rsidRPr="00A113E6" w:rsidSect="001E0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88" w:rsidRDefault="00136888" w:rsidP="005C18DD">
      <w:pPr>
        <w:spacing w:after="0" w:line="240" w:lineRule="auto"/>
      </w:pPr>
      <w:r>
        <w:separator/>
      </w:r>
    </w:p>
  </w:endnote>
  <w:endnote w:type="continuationSeparator" w:id="0">
    <w:p w:rsidR="00136888" w:rsidRDefault="00136888" w:rsidP="005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02" w:rsidRDefault="006A5C02">
    <w:pPr>
      <w:pStyle w:val="a3"/>
    </w:pPr>
  </w:p>
  <w:p w:rsidR="006A5C02" w:rsidRDefault="00136888">
    <w:pPr>
      <w:pStyle w:val="a3"/>
    </w:pPr>
    <w:r>
      <w:pict>
        <v:rect id="_x0000_i1025" style="width:0;height:1.5pt" o:hralign="center" o:hrstd="t" o:hr="t" fillcolor="#a0a0a0" stroked="f"/>
      </w:pict>
    </w:r>
  </w:p>
  <w:p w:rsidR="001E0842" w:rsidRPr="004D484D" w:rsidRDefault="001E0842" w:rsidP="006A5C02">
    <w:pPr>
      <w:pStyle w:val="a3"/>
      <w:jc w:val="center"/>
      <w:rPr>
        <w:i/>
      </w:rPr>
    </w:pPr>
    <w:r w:rsidRPr="004D484D">
      <w:rPr>
        <w:i/>
      </w:rPr>
      <w:t>Приложение 1 к ПВК по ПОД\ФТ (Сведения о Клиенте-юридическом лице)</w:t>
    </w:r>
  </w:p>
  <w:p w:rsidR="006A5C02" w:rsidRDefault="006A5C0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88" w:rsidRDefault="00136888" w:rsidP="005C18DD">
      <w:pPr>
        <w:spacing w:after="0" w:line="240" w:lineRule="auto"/>
      </w:pPr>
      <w:r>
        <w:separator/>
      </w:r>
    </w:p>
  </w:footnote>
  <w:footnote w:type="continuationSeparator" w:id="0">
    <w:p w:rsidR="00136888" w:rsidRDefault="00136888" w:rsidP="005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81083"/>
      <w:docPartObj>
        <w:docPartGallery w:val="Page Numbers (Top of Page)"/>
        <w:docPartUnique/>
      </w:docPartObj>
    </w:sdtPr>
    <w:sdtEndPr/>
    <w:sdtContent>
      <w:p w:rsidR="001E0842" w:rsidRDefault="001E084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811">
          <w:rPr>
            <w:noProof/>
          </w:rPr>
          <w:t>7</w:t>
        </w:r>
        <w:r>
          <w:fldChar w:fldCharType="end"/>
        </w:r>
      </w:p>
    </w:sdtContent>
  </w:sdt>
  <w:p w:rsidR="00900299" w:rsidRDefault="00900299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18"/>
    <w:multiLevelType w:val="hybridMultilevel"/>
    <w:tmpl w:val="71EA8C06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C24"/>
    <w:multiLevelType w:val="hybridMultilevel"/>
    <w:tmpl w:val="3540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3F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82D"/>
    <w:multiLevelType w:val="hybridMultilevel"/>
    <w:tmpl w:val="B0426CAE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86E72"/>
    <w:multiLevelType w:val="hybridMultilevel"/>
    <w:tmpl w:val="A126AF90"/>
    <w:lvl w:ilvl="0" w:tplc="D7C89434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219A"/>
    <w:multiLevelType w:val="hybridMultilevel"/>
    <w:tmpl w:val="A0206EBE"/>
    <w:lvl w:ilvl="0" w:tplc="9EA00326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4897BA8"/>
    <w:multiLevelType w:val="hybridMultilevel"/>
    <w:tmpl w:val="6648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288C"/>
    <w:multiLevelType w:val="hybridMultilevel"/>
    <w:tmpl w:val="7CB6C780"/>
    <w:lvl w:ilvl="0" w:tplc="9EA0032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EA725E"/>
    <w:multiLevelType w:val="hybridMultilevel"/>
    <w:tmpl w:val="87FA1DE4"/>
    <w:lvl w:ilvl="0" w:tplc="9EA00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1202"/>
    <w:multiLevelType w:val="hybridMultilevel"/>
    <w:tmpl w:val="FD3A6206"/>
    <w:lvl w:ilvl="0" w:tplc="4B80F3FE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F25"/>
    <w:multiLevelType w:val="hybridMultilevel"/>
    <w:tmpl w:val="3492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519E"/>
    <w:multiLevelType w:val="hybridMultilevel"/>
    <w:tmpl w:val="191C8C4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49D9493B"/>
    <w:multiLevelType w:val="hybridMultilevel"/>
    <w:tmpl w:val="418C2800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C496A"/>
    <w:multiLevelType w:val="hybridMultilevel"/>
    <w:tmpl w:val="6322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624F9"/>
    <w:multiLevelType w:val="hybridMultilevel"/>
    <w:tmpl w:val="2E7E0146"/>
    <w:lvl w:ilvl="0" w:tplc="9EA00326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30B73"/>
    <w:multiLevelType w:val="hybridMultilevel"/>
    <w:tmpl w:val="E85EEA42"/>
    <w:lvl w:ilvl="0" w:tplc="9EA0032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FB541E"/>
    <w:multiLevelType w:val="hybridMultilevel"/>
    <w:tmpl w:val="A9E2E1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9021A"/>
    <w:multiLevelType w:val="hybridMultilevel"/>
    <w:tmpl w:val="1CFC6178"/>
    <w:lvl w:ilvl="0" w:tplc="4B80F3FE">
      <w:start w:val="4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9E6B22"/>
    <w:multiLevelType w:val="hybridMultilevel"/>
    <w:tmpl w:val="05F27258"/>
    <w:lvl w:ilvl="0" w:tplc="FFFFFFFF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61EE2B2C"/>
    <w:multiLevelType w:val="hybridMultilevel"/>
    <w:tmpl w:val="F6AE2AD6"/>
    <w:lvl w:ilvl="0" w:tplc="4B80F3FE">
      <w:start w:val="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F34760"/>
    <w:multiLevelType w:val="hybridMultilevel"/>
    <w:tmpl w:val="074E924E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676F526C"/>
    <w:multiLevelType w:val="hybridMultilevel"/>
    <w:tmpl w:val="5D3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134B3"/>
    <w:multiLevelType w:val="hybridMultilevel"/>
    <w:tmpl w:val="C45EEC10"/>
    <w:lvl w:ilvl="0" w:tplc="9698D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779ED"/>
    <w:multiLevelType w:val="hybridMultilevel"/>
    <w:tmpl w:val="7A36C8AC"/>
    <w:lvl w:ilvl="0" w:tplc="9EA00326">
      <w:start w:val="1"/>
      <w:numFmt w:val="bullet"/>
      <w:lvlText w:val="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7477499D"/>
    <w:multiLevelType w:val="hybridMultilevel"/>
    <w:tmpl w:val="942A9D90"/>
    <w:lvl w:ilvl="0" w:tplc="A30A4652">
      <w:start w:val="1"/>
      <w:numFmt w:val="bullet"/>
      <w:lvlText w:val=""/>
      <w:lvlJc w:val="left"/>
      <w:pPr>
        <w:tabs>
          <w:tab w:val="num" w:pos="1111"/>
        </w:tabs>
        <w:ind w:left="1111" w:hanging="403"/>
      </w:pPr>
      <w:rPr>
        <w:rFonts w:ascii="Symbol" w:hAnsi="Symbol" w:hint="default"/>
      </w:rPr>
    </w:lvl>
    <w:lvl w:ilvl="1" w:tplc="4D90017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64221AA"/>
    <w:multiLevelType w:val="hybridMultilevel"/>
    <w:tmpl w:val="7AB29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4777E"/>
    <w:multiLevelType w:val="hybridMultilevel"/>
    <w:tmpl w:val="6630AB8A"/>
    <w:lvl w:ilvl="0" w:tplc="9EA00326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DAC70A6"/>
    <w:multiLevelType w:val="hybridMultilevel"/>
    <w:tmpl w:val="E7486538"/>
    <w:lvl w:ilvl="0" w:tplc="B7EC4606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20"/>
  </w:num>
  <w:num w:numId="5">
    <w:abstractNumId w:val="5"/>
  </w:num>
  <w:num w:numId="6">
    <w:abstractNumId w:val="12"/>
  </w:num>
  <w:num w:numId="7">
    <w:abstractNumId w:val="23"/>
  </w:num>
  <w:num w:numId="8">
    <w:abstractNumId w:val="15"/>
  </w:num>
  <w:num w:numId="9">
    <w:abstractNumId w:val="1"/>
  </w:num>
  <w:num w:numId="10">
    <w:abstractNumId w:val="9"/>
  </w:num>
  <w:num w:numId="11">
    <w:abstractNumId w:val="8"/>
  </w:num>
  <w:num w:numId="12">
    <w:abstractNumId w:val="18"/>
  </w:num>
  <w:num w:numId="13">
    <w:abstractNumId w:val="4"/>
  </w:num>
  <w:num w:numId="14">
    <w:abstractNumId w:val="13"/>
  </w:num>
  <w:num w:numId="15">
    <w:abstractNumId w:val="7"/>
  </w:num>
  <w:num w:numId="16">
    <w:abstractNumId w:val="22"/>
  </w:num>
  <w:num w:numId="17">
    <w:abstractNumId w:val="26"/>
  </w:num>
  <w:num w:numId="18">
    <w:abstractNumId w:val="2"/>
  </w:num>
  <w:num w:numId="19">
    <w:abstractNumId w:val="25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4"/>
  </w:num>
  <w:num w:numId="25">
    <w:abstractNumId w:val="11"/>
  </w:num>
  <w:num w:numId="26">
    <w:abstractNumId w:val="19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D"/>
    <w:rsid w:val="00002811"/>
    <w:rsid w:val="000E207C"/>
    <w:rsid w:val="00123FBA"/>
    <w:rsid w:val="00136888"/>
    <w:rsid w:val="0013762D"/>
    <w:rsid w:val="001E0842"/>
    <w:rsid w:val="001F1F6B"/>
    <w:rsid w:val="001F5D58"/>
    <w:rsid w:val="001F7EC1"/>
    <w:rsid w:val="00205463"/>
    <w:rsid w:val="0021324F"/>
    <w:rsid w:val="00237E25"/>
    <w:rsid w:val="002B1496"/>
    <w:rsid w:val="002B7018"/>
    <w:rsid w:val="00312C21"/>
    <w:rsid w:val="003179E1"/>
    <w:rsid w:val="00335FC0"/>
    <w:rsid w:val="00391840"/>
    <w:rsid w:val="00391910"/>
    <w:rsid w:val="003B6E59"/>
    <w:rsid w:val="003D7B5F"/>
    <w:rsid w:val="004555A2"/>
    <w:rsid w:val="00472B0D"/>
    <w:rsid w:val="004D484D"/>
    <w:rsid w:val="004F093C"/>
    <w:rsid w:val="00511104"/>
    <w:rsid w:val="005441A6"/>
    <w:rsid w:val="0056029A"/>
    <w:rsid w:val="0057508F"/>
    <w:rsid w:val="005C18DD"/>
    <w:rsid w:val="005D544E"/>
    <w:rsid w:val="005E41D3"/>
    <w:rsid w:val="00627B4E"/>
    <w:rsid w:val="006A5C02"/>
    <w:rsid w:val="006D25C9"/>
    <w:rsid w:val="00705320"/>
    <w:rsid w:val="007178B4"/>
    <w:rsid w:val="007A6EB6"/>
    <w:rsid w:val="007B0941"/>
    <w:rsid w:val="007D3EB6"/>
    <w:rsid w:val="00815D99"/>
    <w:rsid w:val="008225A8"/>
    <w:rsid w:val="008C5A22"/>
    <w:rsid w:val="008C7368"/>
    <w:rsid w:val="008D7601"/>
    <w:rsid w:val="008E7EF4"/>
    <w:rsid w:val="00900299"/>
    <w:rsid w:val="00962666"/>
    <w:rsid w:val="00970576"/>
    <w:rsid w:val="009779D1"/>
    <w:rsid w:val="009B4CBB"/>
    <w:rsid w:val="00A113E6"/>
    <w:rsid w:val="00AB1585"/>
    <w:rsid w:val="00AB3533"/>
    <w:rsid w:val="00AC61EB"/>
    <w:rsid w:val="00B21A3F"/>
    <w:rsid w:val="00B33B55"/>
    <w:rsid w:val="00B46A89"/>
    <w:rsid w:val="00B903D5"/>
    <w:rsid w:val="00BA6A1D"/>
    <w:rsid w:val="00C13C69"/>
    <w:rsid w:val="00C27965"/>
    <w:rsid w:val="00C62193"/>
    <w:rsid w:val="00C631E9"/>
    <w:rsid w:val="00C97061"/>
    <w:rsid w:val="00CC3AC8"/>
    <w:rsid w:val="00CD1151"/>
    <w:rsid w:val="00CF71DA"/>
    <w:rsid w:val="00D10765"/>
    <w:rsid w:val="00D26DF2"/>
    <w:rsid w:val="00D41DE9"/>
    <w:rsid w:val="00D77BD4"/>
    <w:rsid w:val="00DE6DAD"/>
    <w:rsid w:val="00DE76CA"/>
    <w:rsid w:val="00E2344A"/>
    <w:rsid w:val="00E25413"/>
    <w:rsid w:val="00E44F54"/>
    <w:rsid w:val="00E52E9C"/>
    <w:rsid w:val="00E67AA0"/>
    <w:rsid w:val="00E862A8"/>
    <w:rsid w:val="00EA694A"/>
    <w:rsid w:val="00ED4C1C"/>
    <w:rsid w:val="00F03CDA"/>
    <w:rsid w:val="00F06C6F"/>
    <w:rsid w:val="00F144E0"/>
    <w:rsid w:val="00F21845"/>
    <w:rsid w:val="00F26195"/>
    <w:rsid w:val="00F3238C"/>
    <w:rsid w:val="00F54DFC"/>
    <w:rsid w:val="00F741E8"/>
    <w:rsid w:val="00FA3961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FC926-AB45-4971-9882-EAA2617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21"/>
  </w:style>
  <w:style w:type="paragraph" w:styleId="1">
    <w:name w:val="heading 1"/>
    <w:basedOn w:val="a"/>
    <w:next w:val="a"/>
    <w:link w:val="10"/>
    <w:qFormat/>
    <w:rsid w:val="005C18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8DD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8DD"/>
    <w:pPr>
      <w:keepNext/>
      <w:spacing w:before="240" w:after="60" w:line="240" w:lineRule="auto"/>
      <w:ind w:firstLine="567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C18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18D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8D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8D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18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18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8DD"/>
  </w:style>
  <w:style w:type="paragraph" w:styleId="a3">
    <w:name w:val="footer"/>
    <w:basedOn w:val="a"/>
    <w:link w:val="a4"/>
    <w:uiPriority w:val="99"/>
    <w:rsid w:val="005C18D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C18D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5C18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C18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C18D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1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 Знак,Знак"/>
    <w:basedOn w:val="a"/>
    <w:link w:val="ab"/>
    <w:semiHidden/>
    <w:rsid w:val="005C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 Знак Знак,Знак Знак"/>
    <w:basedOn w:val="a0"/>
    <w:link w:val="aa"/>
    <w:semiHidden/>
    <w:rsid w:val="005C1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5C18DD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5C18D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5C18DD"/>
    <w:rPr>
      <w:color w:val="0000FF"/>
      <w:u w:val="single"/>
    </w:rPr>
  </w:style>
  <w:style w:type="paragraph" w:customStyle="1" w:styleId="ConsNormal">
    <w:name w:val="ConsNormal"/>
    <w:rsid w:val="005C18D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ainText">
    <w:name w:val="MainText"/>
    <w:rsid w:val="005C18DD"/>
    <w:pPr>
      <w:autoSpaceDE w:val="0"/>
      <w:autoSpaceDN w:val="0"/>
      <w:spacing w:after="200" w:line="252" w:lineRule="auto"/>
      <w:ind w:firstLine="567"/>
      <w:jc w:val="both"/>
    </w:pPr>
    <w:rPr>
      <w:rFonts w:ascii="Cambria" w:eastAsia="MS Mincho" w:hAnsi="Cambria" w:cs="Times New Roman"/>
      <w:color w:val="000000"/>
      <w:sz w:val="19"/>
      <w:szCs w:val="19"/>
      <w:lang w:val="en-US" w:eastAsia="ja-JP"/>
    </w:rPr>
  </w:style>
  <w:style w:type="paragraph" w:customStyle="1" w:styleId="ae">
    <w:name w:val="Пункт договора Знак"/>
    <w:basedOn w:val="a"/>
    <w:link w:val="af"/>
    <w:rsid w:val="005C18D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Пункт договора Знак Знак"/>
    <w:link w:val="ae"/>
    <w:rsid w:val="005C18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одпункт договора Знак Знак Знак"/>
    <w:basedOn w:val="a"/>
    <w:link w:val="af1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Подпункт договора Знак Знак Знак Знак"/>
    <w:link w:val="af0"/>
    <w:rsid w:val="005C18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Подподпункт договора"/>
    <w:basedOn w:val="af0"/>
    <w:rsid w:val="005C18DD"/>
  </w:style>
  <w:style w:type="paragraph" w:customStyle="1" w:styleId="af3">
    <w:name w:val="Подпункт договора Знак Знак"/>
    <w:basedOn w:val="a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C1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5C18DD"/>
  </w:style>
  <w:style w:type="paragraph" w:styleId="af5">
    <w:name w:val="header"/>
    <w:basedOn w:val="a"/>
    <w:link w:val="af6"/>
    <w:uiPriority w:val="99"/>
    <w:rsid w:val="005C1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5C18D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5C18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Cell">
    <w:name w:val="ConsPlusCell"/>
    <w:rsid w:val="005C1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uiPriority w:val="99"/>
    <w:rsid w:val="005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C18D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1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Подпункт договора Знак"/>
    <w:basedOn w:val="a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C18D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1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5C1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1"/>
    <w:qFormat/>
    <w:rsid w:val="005C18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ainText-BezOtstupa">
    <w:name w:val="MainText - BezOtstupa"/>
    <w:basedOn w:val="a"/>
    <w:next w:val="a"/>
    <w:rsid w:val="005C18DD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c">
    <w:name w:val="caption"/>
    <w:basedOn w:val="a"/>
    <w:next w:val="a"/>
    <w:qFormat/>
    <w:rsid w:val="005C18D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C18DD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18D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semiHidden/>
    <w:rsid w:val="005C18DD"/>
  </w:style>
  <w:style w:type="paragraph" w:customStyle="1" w:styleId="Standard">
    <w:name w:val="Standard"/>
    <w:rsid w:val="005C18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f">
    <w:name w:val="No Spacing"/>
    <w:rsid w:val="005C18D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ff0">
    <w:name w:val="endnote text"/>
    <w:basedOn w:val="a"/>
    <w:link w:val="aff1"/>
    <w:uiPriority w:val="99"/>
    <w:unhideWhenUsed/>
    <w:rsid w:val="005C18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5C18DD"/>
    <w:rPr>
      <w:rFonts w:ascii="Calibri" w:eastAsia="Calibri" w:hAnsi="Calibri" w:cs="Times New Roman"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5C18DD"/>
    <w:pPr>
      <w:spacing w:before="240" w:after="60"/>
      <w:ind w:firstLine="567"/>
      <w:jc w:val="both"/>
      <w:outlineLvl w:val="9"/>
    </w:pPr>
    <w:rPr>
      <w:rFonts w:ascii="Calibri Light" w:hAnsi="Calibri Light"/>
      <w:bCs/>
      <w:kern w:val="32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5C18DD"/>
    <w:pPr>
      <w:spacing w:after="0" w:line="240" w:lineRule="auto"/>
      <w:ind w:left="20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C18DD"/>
    <w:pPr>
      <w:spacing w:after="0" w:line="240" w:lineRule="auto"/>
      <w:ind w:left="40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C18D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C18D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C18D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C18D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C18D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C18D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3">
    <w:name w:val="endnote reference"/>
    <w:unhideWhenUsed/>
    <w:rsid w:val="005C18DD"/>
    <w:rPr>
      <w:vertAlign w:val="superscript"/>
    </w:rPr>
  </w:style>
  <w:style w:type="paragraph" w:customStyle="1" w:styleId="aff4">
    <w:name w:val="Пункт договора"/>
    <w:basedOn w:val="a"/>
    <w:rsid w:val="005C18D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C18D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3">
    <w:name w:val="Сетка таблицы1"/>
    <w:basedOn w:val="a1"/>
    <w:next w:val="a9"/>
    <w:uiPriority w:val="39"/>
    <w:rsid w:val="005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Колонтитул_"/>
    <w:link w:val="14"/>
    <w:rsid w:val="005C18DD"/>
    <w:rPr>
      <w:noProof/>
      <w:sz w:val="19"/>
      <w:szCs w:val="19"/>
      <w:shd w:val="clear" w:color="auto" w:fill="FFFFFF"/>
    </w:rPr>
  </w:style>
  <w:style w:type="character" w:customStyle="1" w:styleId="aff6">
    <w:name w:val="Колонтитул"/>
    <w:basedOn w:val="aff5"/>
    <w:rsid w:val="005C18DD"/>
    <w:rPr>
      <w:noProof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f5"/>
    <w:rsid w:val="005C18DD"/>
    <w:pPr>
      <w:widowControl w:val="0"/>
      <w:shd w:val="clear" w:color="auto" w:fill="FFFFFF"/>
      <w:spacing w:after="0" w:line="240" w:lineRule="atLeast"/>
    </w:pPr>
    <w:rPr>
      <w:noProof/>
      <w:sz w:val="19"/>
      <w:szCs w:val="19"/>
    </w:rPr>
  </w:style>
  <w:style w:type="paragraph" w:styleId="24">
    <w:name w:val="Body Text 2"/>
    <w:basedOn w:val="a"/>
    <w:link w:val="25"/>
    <w:rsid w:val="005C18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C18DD"/>
    <w:pPr>
      <w:suppressAutoHyphens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i/>
      <w:iCs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C18DD"/>
  </w:style>
  <w:style w:type="table" w:customStyle="1" w:styleId="27">
    <w:name w:val="Сетка таблицы2"/>
    <w:basedOn w:val="a1"/>
    <w:next w:val="a9"/>
    <w:uiPriority w:val="39"/>
    <w:rsid w:val="005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05463"/>
    <w:pPr>
      <w:widowControl w:val="0"/>
      <w:autoSpaceDE w:val="0"/>
      <w:autoSpaceDN w:val="0"/>
      <w:adjustRightInd w:val="0"/>
      <w:spacing w:after="0" w:line="179" w:lineRule="exact"/>
      <w:ind w:left="10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РКЦ ДВ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Лебедева</dc:creator>
  <cp:keywords/>
  <dc:description/>
  <cp:lastModifiedBy>Юлия Сальникова</cp:lastModifiedBy>
  <cp:revision>6</cp:revision>
  <cp:lastPrinted>2020-07-23T07:45:00Z</cp:lastPrinted>
  <dcterms:created xsi:type="dcterms:W3CDTF">2022-12-20T04:49:00Z</dcterms:created>
  <dcterms:modified xsi:type="dcterms:W3CDTF">2023-03-24T06:25:00Z</dcterms:modified>
</cp:coreProperties>
</file>